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45" w:rsidRPr="00F304E1" w:rsidRDefault="00343045" w:rsidP="00F304E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304E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Способы сообщения информации</w:t>
      </w:r>
      <w:r w:rsidR="00F304E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родителям</w:t>
      </w:r>
    </w:p>
    <w:p w:rsidR="00D66E78" w:rsidRPr="00504EA9" w:rsidRDefault="00343045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 w:rsidRPr="00504EA9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2809875" cy="2266950"/>
            <wp:effectExtent l="19050" t="0" r="9525" b="0"/>
            <wp:docPr id="4" name="Рисунок 1" descr="https://ds04.infourok.ru/uploads/ex/00db/00141192-397869a4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ds04.infourok.ru/uploads/ex/00db/00141192-397869a4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53" cy="22679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6E78" w:rsidRPr="00F304E1" w:rsidRDefault="00343045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Беседу лучше начать, рассказав о ребенке </w:t>
      </w:r>
      <w:proofErr w:type="gramStart"/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хорошее</w:t>
      </w:r>
      <w:proofErr w:type="gramEnd"/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, а затем переходить к неприятным моментам.</w:t>
      </w:r>
      <w:r w:rsidRPr="00F304E1">
        <w:rPr>
          <w:rFonts w:ascii="Times New Roman" w:eastAsia="+mn-ea" w:hAnsi="Times New Roman" w:cs="Times New Roman"/>
          <w:b/>
          <w:bCs/>
          <w:color w:val="0000FF"/>
          <w:kern w:val="24"/>
          <w:sz w:val="24"/>
          <w:szCs w:val="24"/>
        </w:rPr>
        <w:t xml:space="preserve"> </w:t>
      </w:r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Завершать такой разговор следует тоже на хорошей ноте.</w:t>
      </w:r>
    </w:p>
    <w:p w:rsidR="00D66E78" w:rsidRPr="00F304E1" w:rsidRDefault="00D66E78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D66E78" w:rsidRPr="00F304E1" w:rsidRDefault="00343045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304E1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09875" cy="2466975"/>
            <wp:effectExtent l="19050" t="0" r="9525" b="0"/>
            <wp:docPr id="9" name="Рисунок 2" descr="Способ второй Использование речевых штампов нацеливающих родителей на сотруд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Способ второй Использование речевых штампов нацеливающих родителей на сотру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66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304E1" w:rsidRPr="00F304E1" w:rsidRDefault="00343045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Обращение к родителям лучше выражать в виде просьбы, а не требования.</w:t>
      </w:r>
      <w:r w:rsidRPr="00F304E1">
        <w:rPr>
          <w:rFonts w:ascii="Times New Roman" w:eastAsia="+mn-ea" w:hAnsi="Times New Roman" w:cs="Times New Roman"/>
          <w:b/>
          <w:bCs/>
          <w:color w:val="0000FF"/>
          <w:kern w:val="24"/>
          <w:sz w:val="24"/>
          <w:szCs w:val="24"/>
        </w:rPr>
        <w:t xml:space="preserve"> </w:t>
      </w:r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Желательно озадачить родителя: «Вы не замечали, что...»</w:t>
      </w:r>
    </w:p>
    <w:p w:rsidR="00D66E78" w:rsidRPr="00F304E1" w:rsidRDefault="00343045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304E1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924175" cy="2295525"/>
            <wp:effectExtent l="19050" t="0" r="9525" b="0"/>
            <wp:docPr id="6" name="Рисунок 3" descr="Способ третий Передача негативной информации о ребенке в позитивном ключе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Способ третий Передача негативной информации о ребенке в позитивном ключе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95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66E78" w:rsidRPr="00F304E1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 подаче</w:t>
      </w:r>
      <w:r w:rsidR="00343045"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информации о ребенке акцент следует делать на достижениях ребенка, даже если они не очень существенны для вас, как для взрослого.</w:t>
      </w:r>
      <w:r w:rsidRPr="00F304E1">
        <w:rPr>
          <w:rFonts w:ascii="Times New Roman" w:eastAsia="+mn-ea" w:hAnsi="Times New Roman" w:cs="Times New Roman"/>
          <w:b/>
          <w:bCs/>
          <w:color w:val="0000FF"/>
          <w:kern w:val="24"/>
          <w:sz w:val="24"/>
          <w:szCs w:val="24"/>
        </w:rPr>
        <w:t xml:space="preserve"> Перефразирование содержания в позитивном ключе.</w:t>
      </w:r>
    </w:p>
    <w:p w:rsidR="00D66E78" w:rsidRPr="00F304E1" w:rsidRDefault="00343045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304E1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924175" cy="2501112"/>
            <wp:effectExtent l="19050" t="0" r="9525" b="0"/>
            <wp:docPr id="7" name="Рисунок 4" descr="Способ четвертый Применение при общении стиля «адвокат» 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Способ четвертый Применение при общении стиля «адвокат» 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011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04EA9" w:rsidRPr="00012611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</w:rPr>
      </w:pPr>
      <w:r w:rsidRPr="00F304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Педагог встает на позицию уважения и заинтересованности к родителям, задавая себе следующую внутреннюю установку: - </w:t>
      </w: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Какой бы серьезной ни была ситуация, мы</w:t>
      </w:r>
      <w:r w:rsidRPr="00012611">
        <w:rPr>
          <w:rFonts w:ascii="Times New Roman" w:hAnsi="Times New Roman" w:cs="Times New Roman"/>
          <w:b/>
          <w:bCs/>
          <w:color w:val="0000FF"/>
        </w:rPr>
        <w:t xml:space="preserve"> попытаемся найти выход, и я протягиваю вам руку помощи.</w:t>
      </w:r>
    </w:p>
    <w:p w:rsidR="00F304E1" w:rsidRPr="00504EA9" w:rsidRDefault="00F304E1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F304E1" w:rsidRDefault="00F304E1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 w:rsidRPr="00F304E1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МБДОУ  </w:t>
      </w:r>
      <w:r w:rsidR="00504EA9" w:rsidRPr="00F304E1">
        <w:rPr>
          <w:rFonts w:ascii="Times New Roman" w:hAnsi="Times New Roman" w:cs="Times New Roman"/>
          <w:b/>
          <w:bCs/>
          <w:color w:val="0000FF"/>
          <w:sz w:val="16"/>
          <w:szCs w:val="16"/>
        </w:rPr>
        <w:t>«Детский сад комбинированного вида № 19 «Рябинка»</w:t>
      </w:r>
    </w:p>
    <w:p w:rsidR="00504EA9" w:rsidRPr="00F304E1" w:rsidRDefault="00504EA9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 w:rsidRPr="00F304E1">
        <w:rPr>
          <w:rFonts w:ascii="Times New Roman" w:hAnsi="Times New Roman" w:cs="Times New Roman"/>
          <w:b/>
          <w:bCs/>
          <w:color w:val="0000FF"/>
          <w:sz w:val="16"/>
          <w:szCs w:val="16"/>
        </w:rPr>
        <w:t>658204, г. Рубцовск, ул</w:t>
      </w:r>
      <w:proofErr w:type="gramStart"/>
      <w:r w:rsidRPr="00F304E1">
        <w:rPr>
          <w:rFonts w:ascii="Times New Roman" w:hAnsi="Times New Roman" w:cs="Times New Roman"/>
          <w:b/>
          <w:bCs/>
          <w:color w:val="0000FF"/>
          <w:sz w:val="16"/>
          <w:szCs w:val="16"/>
        </w:rPr>
        <w:t>.К</w:t>
      </w:r>
      <w:proofErr w:type="gramEnd"/>
      <w:r w:rsidRPr="00F304E1">
        <w:rPr>
          <w:rFonts w:ascii="Times New Roman" w:hAnsi="Times New Roman" w:cs="Times New Roman"/>
          <w:b/>
          <w:bCs/>
          <w:color w:val="0000FF"/>
          <w:sz w:val="16"/>
          <w:szCs w:val="16"/>
        </w:rPr>
        <w:t>омсомольская, 65</w:t>
      </w:r>
    </w:p>
    <w:p w:rsidR="00504EA9" w:rsidRPr="00F304E1" w:rsidRDefault="00347CB6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тел.: (38557) 7-59-69</w:t>
      </w:r>
    </w:p>
    <w:p w:rsidR="00504EA9" w:rsidRPr="00F304E1" w:rsidRDefault="00504EA9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  <w:lang w:val="en-US"/>
        </w:rPr>
      </w:pPr>
      <w:proofErr w:type="gramStart"/>
      <w:r w:rsidRPr="00F304E1">
        <w:rPr>
          <w:rFonts w:ascii="Times New Roman" w:hAnsi="Times New Roman" w:cs="Times New Roman"/>
          <w:b/>
          <w:bCs/>
          <w:color w:val="0000FF"/>
          <w:sz w:val="16"/>
          <w:szCs w:val="16"/>
        </w:rPr>
        <w:t>Е</w:t>
      </w:r>
      <w:proofErr w:type="gramEnd"/>
      <w:r w:rsidRPr="00F304E1">
        <w:rPr>
          <w:rFonts w:ascii="Times New Roman" w:hAnsi="Times New Roman" w:cs="Times New Roman"/>
          <w:b/>
          <w:bCs/>
          <w:color w:val="0000FF"/>
          <w:sz w:val="16"/>
          <w:szCs w:val="16"/>
          <w:lang w:val="en-US"/>
        </w:rPr>
        <w:t xml:space="preserve">-mail: </w:t>
      </w:r>
      <w:hyperlink r:id="rId9" w:history="1">
        <w:r w:rsidRPr="00F304E1">
          <w:rPr>
            <w:rStyle w:val="a6"/>
            <w:rFonts w:ascii="Times New Roman" w:hAnsi="Times New Roman" w:cs="Times New Roman"/>
            <w:b/>
            <w:bCs/>
            <w:color w:val="0000FF"/>
            <w:sz w:val="16"/>
            <w:szCs w:val="16"/>
            <w:lang w:val="en-US"/>
          </w:rPr>
          <w:t>ryabinka.detskiysad19@mail.ru</w:t>
        </w:r>
      </w:hyperlink>
    </w:p>
    <w:p w:rsidR="00504EA9" w:rsidRPr="00347CB6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color w:val="0000FF"/>
          <w:lang w:val="en-US"/>
        </w:rPr>
      </w:pPr>
    </w:p>
    <w:p w:rsidR="00F304E1" w:rsidRPr="00347CB6" w:rsidRDefault="00F304E1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F304E1" w:rsidRPr="00347CB6" w:rsidRDefault="00F304E1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F304E1" w:rsidRPr="00347CB6" w:rsidRDefault="00F304E1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D66E78" w:rsidRPr="00347CB6" w:rsidRDefault="00D66E78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D66E78" w:rsidRPr="00F304E1" w:rsidRDefault="00F304E1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«</w:t>
      </w:r>
      <w:r w:rsidR="00D66E78" w:rsidRPr="00F304E1">
        <w:rPr>
          <w:rFonts w:ascii="Times New Roman" w:hAnsi="Times New Roman" w:cs="Times New Roman"/>
          <w:b/>
          <w:bCs/>
          <w:color w:val="FF0000"/>
          <w:sz w:val="36"/>
          <w:szCs w:val="36"/>
        </w:rPr>
        <w:t>Технология организации контакта</w:t>
      </w:r>
    </w:p>
    <w:p w:rsidR="00D66E78" w:rsidRPr="00F304E1" w:rsidRDefault="00D66E78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304E1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педагогов с родителями</w:t>
      </w:r>
    </w:p>
    <w:p w:rsidR="00504EA9" w:rsidRPr="00F304E1" w:rsidRDefault="00D66E78" w:rsidP="00F304E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304E1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 новых социальных условиях</w:t>
      </w:r>
      <w:r w:rsidR="00F304E1">
        <w:rPr>
          <w:rFonts w:ascii="Times New Roman" w:hAnsi="Times New Roman" w:cs="Times New Roman"/>
          <w:b/>
          <w:bCs/>
          <w:color w:val="FF0000"/>
          <w:sz w:val="36"/>
          <w:szCs w:val="36"/>
        </w:rPr>
        <w:t>»</w:t>
      </w:r>
    </w:p>
    <w:p w:rsidR="00504EA9" w:rsidRPr="00504EA9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504EA9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504EA9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504EA9" w:rsidRDefault="00F304E1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3022357" cy="2305050"/>
            <wp:effectExtent l="19050" t="0" r="6593" b="0"/>
            <wp:docPr id="10" name="Рисунок 1" descr="http://www.adm-vidnoe.ru/_nw/73/s1727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-vidnoe.ru/_nw/73/s17278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A9" w:rsidRPr="00504EA9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504EA9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504EA9" w:rsidRDefault="00504EA9" w:rsidP="00343045">
      <w:pPr>
        <w:spacing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504EA9" w:rsidRPr="00504EA9" w:rsidRDefault="00504EA9" w:rsidP="00504EA9">
      <w:pPr>
        <w:spacing w:after="0" w:afterAutospacing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D66E78" w:rsidRPr="00F304E1" w:rsidRDefault="00504EA9" w:rsidP="00504EA9">
      <w:pPr>
        <w:spacing w:after="0" w:afterAutospacing="0" w:line="240" w:lineRule="auto"/>
        <w:jc w:val="right"/>
        <w:rPr>
          <w:rFonts w:ascii="Times New Roman" w:hAnsi="Times New Roman" w:cs="Times New Roman"/>
          <w:b/>
          <w:bCs/>
          <w:color w:val="0000FF"/>
        </w:rPr>
      </w:pPr>
      <w:r w:rsidRPr="00F304E1">
        <w:rPr>
          <w:rFonts w:ascii="Times New Roman" w:hAnsi="Times New Roman" w:cs="Times New Roman"/>
          <w:b/>
          <w:bCs/>
          <w:color w:val="0000FF"/>
        </w:rPr>
        <w:t>Подготови</w:t>
      </w:r>
      <w:r w:rsidR="00347CB6">
        <w:rPr>
          <w:rFonts w:ascii="Times New Roman" w:hAnsi="Times New Roman" w:cs="Times New Roman"/>
          <w:b/>
          <w:bCs/>
          <w:color w:val="0000FF"/>
        </w:rPr>
        <w:t xml:space="preserve">ла: </w:t>
      </w:r>
    </w:p>
    <w:p w:rsidR="00D66E78" w:rsidRPr="00F304E1" w:rsidRDefault="00D66E78" w:rsidP="00504EA9">
      <w:pPr>
        <w:spacing w:after="0" w:afterAutospacing="0" w:line="240" w:lineRule="auto"/>
        <w:jc w:val="right"/>
        <w:rPr>
          <w:rFonts w:ascii="Times New Roman" w:hAnsi="Times New Roman" w:cs="Times New Roman"/>
          <w:b/>
          <w:bCs/>
          <w:color w:val="0000FF"/>
        </w:rPr>
      </w:pPr>
      <w:r w:rsidRPr="00F304E1">
        <w:rPr>
          <w:rFonts w:ascii="Times New Roman" w:hAnsi="Times New Roman" w:cs="Times New Roman"/>
          <w:b/>
          <w:bCs/>
          <w:color w:val="0000FF"/>
        </w:rPr>
        <w:t xml:space="preserve">                        Юрьева О.Н.</w:t>
      </w:r>
    </w:p>
    <w:p w:rsidR="00D66E78" w:rsidRPr="00F304E1" w:rsidRDefault="00D66E78" w:rsidP="00504E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r w:rsidRPr="00F304E1">
        <w:rPr>
          <w:rFonts w:ascii="Times New Roman" w:hAnsi="Times New Roman" w:cs="Times New Roman"/>
          <w:b/>
          <w:bCs/>
          <w:color w:val="0000FF"/>
        </w:rPr>
        <w:t>2020 год</w:t>
      </w:r>
    </w:p>
    <w:p w:rsidR="00D66E78" w:rsidRDefault="00D66E78" w:rsidP="00504EA9">
      <w:pPr>
        <w:spacing w:after="0" w:afterAutospacing="0" w:line="240" w:lineRule="auto"/>
        <w:jc w:val="right"/>
        <w:rPr>
          <w:b/>
          <w:bCs/>
        </w:rPr>
      </w:pPr>
    </w:p>
    <w:p w:rsidR="00012611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990099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990099"/>
          <w:sz w:val="28"/>
          <w:szCs w:val="28"/>
        </w:rPr>
        <w:lastRenderedPageBreak/>
        <w:t xml:space="preserve">Методика и пошаговая </w:t>
      </w:r>
    </w:p>
    <w:p w:rsidR="00D66E78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990099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990099"/>
          <w:sz w:val="28"/>
          <w:szCs w:val="28"/>
          <w:u w:val="single"/>
        </w:rPr>
        <w:t xml:space="preserve">технология продвижения к контакту и взаимопониманию </w:t>
      </w:r>
      <w:proofErr w:type="spellStart"/>
      <w:r w:rsidRPr="00012611">
        <w:rPr>
          <w:rFonts w:ascii="Times New Roman" w:hAnsi="Times New Roman" w:cs="Times New Roman"/>
          <w:b/>
          <w:bCs/>
          <w:color w:val="990099"/>
          <w:sz w:val="28"/>
          <w:szCs w:val="28"/>
          <w:u w:val="single"/>
        </w:rPr>
        <w:t>Филоновой</w:t>
      </w:r>
      <w:proofErr w:type="spellEnd"/>
      <w:r w:rsidRPr="00012611">
        <w:rPr>
          <w:rFonts w:ascii="Times New Roman" w:hAnsi="Times New Roman" w:cs="Times New Roman"/>
          <w:b/>
          <w:bCs/>
          <w:color w:val="990099"/>
          <w:sz w:val="28"/>
          <w:szCs w:val="28"/>
          <w:u w:val="single"/>
        </w:rPr>
        <w:t xml:space="preserve"> Д.Б.</w:t>
      </w:r>
    </w:p>
    <w:p w:rsidR="00D66E78" w:rsidRPr="00012611" w:rsidRDefault="00D66E78" w:rsidP="00D66E78">
      <w:pPr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01" w:rsidRPr="00012611" w:rsidRDefault="00D66E78" w:rsidP="00D66E78">
      <w:pPr>
        <w:spacing w:after="0" w:afterAutospacing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1.</w:t>
      </w:r>
      <w:r w:rsidR="001B61B8"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 xml:space="preserve">Доверительное отношение не может быть навязано, оно должно возникнуть как естественное желание другой стороны; </w:t>
      </w:r>
    </w:p>
    <w:p w:rsidR="00A31501" w:rsidRPr="00012611" w:rsidRDefault="00D66E78" w:rsidP="00D66E78">
      <w:pPr>
        <w:spacing w:after="0" w:afterAutospacing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2.</w:t>
      </w:r>
      <w:r w:rsidR="001B61B8"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 xml:space="preserve">Процесс </w:t>
      </w:r>
      <w:proofErr w:type="spellStart"/>
      <w:r w:rsidR="001B61B8"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контактирования</w:t>
      </w:r>
      <w:proofErr w:type="spellEnd"/>
      <w:r w:rsidR="001B61B8"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 xml:space="preserve"> проходит в своём развитии определённые этапы. Задержка или попытка проскочить тот или иной этап может разрушить взаимодействие;</w:t>
      </w:r>
    </w:p>
    <w:p w:rsidR="00A31501" w:rsidRPr="00012611" w:rsidRDefault="00D66E78" w:rsidP="00D66E78">
      <w:pPr>
        <w:spacing w:after="0" w:afterAutospacing="0" w:line="240" w:lineRule="auto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3.</w:t>
      </w:r>
      <w:r w:rsidR="001B61B8" w:rsidRPr="0001261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 xml:space="preserve">Процесс взаимодействия должен развиваться последовательно, а переход в другую стадию возможен только при наличии определённых промежуточных результатов. </w:t>
      </w:r>
    </w:p>
    <w:p w:rsidR="00D66E78" w:rsidRPr="00504EA9" w:rsidRDefault="00D66E78" w:rsidP="00D66E78">
      <w:pPr>
        <w:spacing w:after="0" w:afterAutospacing="0" w:line="240" w:lineRule="auto"/>
        <w:rPr>
          <w:rFonts w:ascii="Times New Roman" w:hAnsi="Times New Roman" w:cs="Times New Roman"/>
          <w:b/>
          <w:bCs/>
          <w:i/>
        </w:rPr>
      </w:pPr>
    </w:p>
    <w:p w:rsidR="00D66E78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i/>
          <w:color w:val="990099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i/>
          <w:color w:val="990099"/>
          <w:sz w:val="28"/>
          <w:szCs w:val="28"/>
        </w:rPr>
        <w:t>Стадии контактного взаимодействия</w:t>
      </w:r>
    </w:p>
    <w:p w:rsidR="00D66E78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i/>
          <w:color w:val="990099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i/>
          <w:color w:val="990099"/>
          <w:sz w:val="28"/>
          <w:szCs w:val="28"/>
        </w:rPr>
        <w:t xml:space="preserve">по </w:t>
      </w:r>
      <w:proofErr w:type="spellStart"/>
      <w:r w:rsidRPr="00012611">
        <w:rPr>
          <w:rFonts w:ascii="Times New Roman" w:hAnsi="Times New Roman" w:cs="Times New Roman"/>
          <w:b/>
          <w:bCs/>
          <w:i/>
          <w:color w:val="990099"/>
          <w:sz w:val="28"/>
          <w:szCs w:val="28"/>
        </w:rPr>
        <w:t>Филоновой</w:t>
      </w:r>
      <w:proofErr w:type="spellEnd"/>
      <w:r w:rsidRPr="00012611">
        <w:rPr>
          <w:rFonts w:ascii="Times New Roman" w:hAnsi="Times New Roman" w:cs="Times New Roman"/>
          <w:b/>
          <w:bCs/>
          <w:i/>
          <w:color w:val="990099"/>
          <w:sz w:val="28"/>
          <w:szCs w:val="28"/>
        </w:rPr>
        <w:t xml:space="preserve"> Д.Б.</w:t>
      </w:r>
    </w:p>
    <w:p w:rsidR="00D66E78" w:rsidRPr="00504EA9" w:rsidRDefault="00D66E78" w:rsidP="00D66E78">
      <w:pPr>
        <w:spacing w:after="0" w:afterAutospacing="0" w:line="240" w:lineRule="auto"/>
        <w:rPr>
          <w:rFonts w:ascii="Times New Roman" w:hAnsi="Times New Roman" w:cs="Times New Roman"/>
          <w:i/>
        </w:rPr>
      </w:pPr>
    </w:p>
    <w:p w:rsidR="00A31501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Накопление согласия.</w:t>
      </w:r>
    </w:p>
    <w:p w:rsidR="00A31501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Поиск совпадающих интересов.</w:t>
      </w:r>
    </w:p>
    <w:p w:rsidR="00A31501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Взаимное принятие для обсуждения личностных качеств и принципов.</w:t>
      </w:r>
    </w:p>
    <w:p w:rsidR="00A31501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Выявление качеств, опасных для взаимодействия.</w:t>
      </w:r>
    </w:p>
    <w:p w:rsidR="00A31501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Реализация способов индивидуального воздействия и взаимной адаптации.</w:t>
      </w:r>
    </w:p>
    <w:p w:rsidR="00A31501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  <w:sz w:val="24"/>
          <w:szCs w:val="24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Согласованное взаимодействие.</w:t>
      </w:r>
    </w:p>
    <w:p w:rsidR="00D66E78" w:rsidRPr="00012611" w:rsidRDefault="001B61B8" w:rsidP="00D66E78">
      <w:pPr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color w:val="0000FF"/>
        </w:rPr>
      </w:pPr>
      <w:r w:rsidRPr="000126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Приёмы и средства самореализации</w:t>
      </w:r>
      <w:r w:rsidRPr="00012611">
        <w:rPr>
          <w:rFonts w:ascii="Times New Roman" w:hAnsi="Times New Roman" w:cs="Times New Roman"/>
          <w:b/>
          <w:bCs/>
          <w:color w:val="0000FF"/>
        </w:rPr>
        <w:t xml:space="preserve">. </w:t>
      </w:r>
    </w:p>
    <w:p w:rsidR="00D66E78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Современная техника  речевого общения</w:t>
      </w:r>
    </w:p>
    <w:p w:rsidR="00D66E78" w:rsidRPr="00012611" w:rsidRDefault="00D66E78" w:rsidP="00D66E78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Томаса Гордон</w:t>
      </w:r>
    </w:p>
    <w:p w:rsidR="00D66E78" w:rsidRPr="00012611" w:rsidRDefault="00D66E78" w:rsidP="00D66E78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0126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«Я </w:t>
      </w:r>
      <w:proofErr w:type="gramStart"/>
      <w:r w:rsidRPr="000126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–в</w:t>
      </w:r>
      <w:proofErr w:type="gramEnd"/>
      <w:r w:rsidRPr="000126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ысказывание», «Я – сообщение</w:t>
      </w:r>
      <w:r w:rsidRPr="00012611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»</w:t>
      </w:r>
    </w:p>
    <w:p w:rsidR="00D66E78" w:rsidRPr="00012611" w:rsidRDefault="00D66E78" w:rsidP="00D66E78">
      <w:pPr>
        <w:spacing w:after="0" w:afterAutospacing="0"/>
        <w:rPr>
          <w:rFonts w:ascii="Times New Roman" w:hAnsi="Times New Roman" w:cs="Times New Roman"/>
          <w:u w:val="single"/>
        </w:rPr>
      </w:pPr>
    </w:p>
    <w:p w:rsidR="00D66E78" w:rsidRPr="00012611" w:rsidRDefault="00D66E78" w:rsidP="00012611">
      <w:pPr>
        <w:spacing w:after="0" w:afterAutospacing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Каждая фраза произносится от первого лица («я», «мне», «меня»), когда человек говорит о своих собственных ощущениях, переживаниях, а не о другом человеке и его поведении. </w:t>
      </w:r>
    </w:p>
    <w:p w:rsidR="00012611" w:rsidRPr="00012611" w:rsidRDefault="00012611" w:rsidP="00012611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012611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0126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Алгоритм построения</w:t>
      </w:r>
    </w:p>
    <w:p w:rsidR="00D66E78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«Я - высказывания»</w:t>
      </w:r>
    </w:p>
    <w:p w:rsidR="00A31501" w:rsidRPr="00012611" w:rsidRDefault="001B61B8" w:rsidP="00D66E78">
      <w:pPr>
        <w:numPr>
          <w:ilvl w:val="0"/>
          <w:numId w:val="4"/>
        </w:numPr>
        <w:rPr>
          <w:rFonts w:ascii="Times New Roman" w:hAnsi="Times New Roman" w:cs="Times New Roman"/>
          <w:color w:val="0000FF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Объективное описание ситуации или поведения человека (без собственной оценки происходящего).</w:t>
      </w:r>
    </w:p>
    <w:p w:rsidR="00A31501" w:rsidRPr="00012611" w:rsidRDefault="001B61B8" w:rsidP="00D66E78">
      <w:pPr>
        <w:numPr>
          <w:ilvl w:val="0"/>
          <w:numId w:val="4"/>
        </w:numPr>
        <w:rPr>
          <w:rFonts w:ascii="Times New Roman" w:hAnsi="Times New Roman" w:cs="Times New Roman"/>
          <w:color w:val="0000FF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Точная вербализация своих чувств, возникших у </w:t>
      </w:r>
      <w:proofErr w:type="gramStart"/>
      <w:r w:rsidRPr="00012611">
        <w:rPr>
          <w:rFonts w:ascii="Times New Roman" w:hAnsi="Times New Roman" w:cs="Times New Roman"/>
          <w:b/>
          <w:bCs/>
          <w:color w:val="0000FF"/>
          <w:sz w:val="28"/>
          <w:szCs w:val="28"/>
        </w:rPr>
        <w:t>говорящего</w:t>
      </w:r>
      <w:proofErr w:type="gramEnd"/>
      <w:r w:rsidRPr="0001261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в напряженной ситуации. </w:t>
      </w:r>
    </w:p>
    <w:p w:rsidR="00A31501" w:rsidRPr="00012611" w:rsidRDefault="001B61B8" w:rsidP="00D66E78">
      <w:pPr>
        <w:numPr>
          <w:ilvl w:val="0"/>
          <w:numId w:val="4"/>
        </w:numPr>
        <w:rPr>
          <w:rFonts w:ascii="Times New Roman" w:hAnsi="Times New Roman" w:cs="Times New Roman"/>
          <w:color w:val="0000FF"/>
          <w:sz w:val="28"/>
          <w:szCs w:val="28"/>
        </w:rPr>
      </w:pPr>
      <w:r w:rsidRPr="0001261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Описание причины возникновения чувства. </w:t>
      </w:r>
    </w:p>
    <w:p w:rsidR="00A31501" w:rsidRPr="00504EA9" w:rsidRDefault="001B61B8" w:rsidP="00D66E7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2611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Выражение просьбы</w:t>
      </w:r>
      <w:r w:rsidRPr="00504EA9">
        <w:rPr>
          <w:rFonts w:ascii="Times New Roman" w:hAnsi="Times New Roman" w:cs="Times New Roman"/>
          <w:b/>
          <w:bCs/>
        </w:rPr>
        <w:t xml:space="preserve">. </w:t>
      </w:r>
    </w:p>
    <w:p w:rsidR="00504EA9" w:rsidRPr="00504EA9" w:rsidRDefault="00504EA9" w:rsidP="00D66E78">
      <w:pPr>
        <w:rPr>
          <w:rFonts w:ascii="Times New Roman" w:hAnsi="Times New Roman" w:cs="Times New Roman"/>
          <w:b/>
          <w:bCs/>
        </w:rPr>
      </w:pPr>
    </w:p>
    <w:p w:rsidR="00D66E78" w:rsidRPr="00012611" w:rsidRDefault="00D66E78" w:rsidP="00D66E78">
      <w:pPr>
        <w:spacing w:after="0" w:afterAutospacing="0" w:line="240" w:lineRule="auto"/>
        <w:jc w:val="center"/>
        <w:rPr>
          <w:rFonts w:ascii="Times New Roman" w:hAnsi="Times New Roman" w:cs="Times New Roman"/>
          <w:color w:val="009900"/>
          <w:sz w:val="48"/>
          <w:szCs w:val="48"/>
        </w:rPr>
      </w:pPr>
      <w:r w:rsidRPr="00012611">
        <w:rPr>
          <w:rFonts w:ascii="Times New Roman" w:hAnsi="Times New Roman" w:cs="Times New Roman"/>
          <w:b/>
          <w:bCs/>
          <w:color w:val="009900"/>
          <w:sz w:val="48"/>
          <w:szCs w:val="48"/>
        </w:rPr>
        <w:lastRenderedPageBreak/>
        <w:t>Технология эффективного общения</w:t>
      </w:r>
    </w:p>
    <w:p w:rsidR="00D66E78" w:rsidRPr="00012611" w:rsidRDefault="00D66E78" w:rsidP="00012611"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9900"/>
          <w:sz w:val="48"/>
          <w:szCs w:val="48"/>
        </w:rPr>
      </w:pPr>
      <w:r w:rsidRPr="00012611">
        <w:rPr>
          <w:rFonts w:ascii="Times New Roman" w:hAnsi="Times New Roman" w:cs="Times New Roman"/>
          <w:b/>
          <w:bCs/>
          <w:color w:val="009900"/>
          <w:sz w:val="48"/>
          <w:szCs w:val="48"/>
        </w:rPr>
        <w:t>«Правило 3 плюсов»</w:t>
      </w:r>
    </w:p>
    <w:p w:rsidR="00012611" w:rsidRPr="00012611" w:rsidRDefault="00012611" w:rsidP="00012611">
      <w:pPr>
        <w:spacing w:after="0" w:afterAutospacing="0" w:line="240" w:lineRule="auto"/>
        <w:rPr>
          <w:rFonts w:ascii="Times New Roman" w:hAnsi="Times New Roman" w:cs="Times New Roman"/>
          <w:sz w:val="48"/>
          <w:szCs w:val="48"/>
        </w:rPr>
      </w:pPr>
    </w:p>
    <w:p w:rsidR="00D66E78" w:rsidRPr="00012611" w:rsidRDefault="00D66E78" w:rsidP="00D66E78">
      <w:pPr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</w:pPr>
      <w:r w:rsidRPr="00012611">
        <w:rPr>
          <w:rFonts w:ascii="Times New Roman" w:hAnsi="Times New Roman" w:cs="Times New Roman"/>
          <w:i/>
          <w:color w:val="CC00FF"/>
          <w:sz w:val="52"/>
          <w:szCs w:val="52"/>
          <w:u w:val="single"/>
        </w:rPr>
        <w:t xml:space="preserve">+  </w:t>
      </w:r>
      <w:r w:rsidRPr="00012611"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  <w:t>Улыбка</w:t>
      </w:r>
    </w:p>
    <w:p w:rsidR="00D66E78" w:rsidRPr="00012611" w:rsidRDefault="00D66E78" w:rsidP="00D66E78">
      <w:pPr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</w:pPr>
      <w:r w:rsidRPr="00012611"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  <w:t>+ Имя собеседника</w:t>
      </w:r>
    </w:p>
    <w:p w:rsidR="00D66E78" w:rsidRDefault="00D66E78" w:rsidP="00D66E78">
      <w:pPr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</w:pPr>
      <w:r w:rsidRPr="00012611"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  <w:t>+  Комплимент</w:t>
      </w:r>
    </w:p>
    <w:p w:rsidR="00012611" w:rsidRPr="00012611" w:rsidRDefault="00012611" w:rsidP="00D66E78">
      <w:pPr>
        <w:rPr>
          <w:rFonts w:ascii="Times New Roman" w:hAnsi="Times New Roman" w:cs="Times New Roman"/>
          <w:b/>
          <w:color w:val="CC00FF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851406" cy="2362200"/>
            <wp:effectExtent l="19050" t="0" r="6094" b="0"/>
            <wp:docPr id="12" name="Рисунок 7" descr="https://avatars.mds.yandex.net/get-pdb/202366/0013a258-81ab-4259-ae63-eb489bf2f3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02366/0013a258-81ab-4259-ae63-eb489bf2f32a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06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611" w:rsidRPr="00012611" w:rsidSect="00D66E7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0C0"/>
    <w:multiLevelType w:val="hybridMultilevel"/>
    <w:tmpl w:val="FA2C2FA0"/>
    <w:lvl w:ilvl="0" w:tplc="7F0EC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14D"/>
    <w:multiLevelType w:val="hybridMultilevel"/>
    <w:tmpl w:val="39F866E2"/>
    <w:lvl w:ilvl="0" w:tplc="8704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4D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E2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F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65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2E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A3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C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26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33004"/>
    <w:multiLevelType w:val="hybridMultilevel"/>
    <w:tmpl w:val="77209DA4"/>
    <w:lvl w:ilvl="0" w:tplc="0CC8A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C4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66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6A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D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04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68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C0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82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487B"/>
    <w:multiLevelType w:val="hybridMultilevel"/>
    <w:tmpl w:val="ABBA9E58"/>
    <w:lvl w:ilvl="0" w:tplc="3F86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8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EB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6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4F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42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B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E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AD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E78"/>
    <w:rsid w:val="00012611"/>
    <w:rsid w:val="001B61B8"/>
    <w:rsid w:val="0022694E"/>
    <w:rsid w:val="00262A84"/>
    <w:rsid w:val="00343045"/>
    <w:rsid w:val="00347CB6"/>
    <w:rsid w:val="004E274C"/>
    <w:rsid w:val="00504EA9"/>
    <w:rsid w:val="00711512"/>
    <w:rsid w:val="00733F06"/>
    <w:rsid w:val="00A31501"/>
    <w:rsid w:val="00D66E78"/>
    <w:rsid w:val="00E50DA4"/>
    <w:rsid w:val="00F304E1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0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4E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55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6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2020-02-24T15:10:00Z</dcterms:created>
  <dcterms:modified xsi:type="dcterms:W3CDTF">2020-04-11T12:42:00Z</dcterms:modified>
</cp:coreProperties>
</file>