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B2" w:rsidRPr="00A615A3" w:rsidRDefault="00A615A3" w:rsidP="007900B2">
      <w:pPr>
        <w:pStyle w:val="a3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-735761</wp:posOffset>
            </wp:positionH>
            <wp:positionV relativeFrom="paragraph">
              <wp:posOffset>-1017917</wp:posOffset>
            </wp:positionV>
            <wp:extent cx="7541871" cy="10601864"/>
            <wp:effectExtent l="19050" t="0" r="1929" b="0"/>
            <wp:wrapNone/>
            <wp:docPr id="1" name="Рисунок 1" descr="C:\Users\EVGEN\Downloads\1619774980_8-phonoteka_org-p-ramka-dlya-teksta-krasivaya-prozrachnii-fo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\Downloads\1619774980_8-phonoteka_org-p-ramka-dlya-teksta-krasivaya-prozrachnii-fo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71" cy="106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0B2" w:rsidRPr="00A615A3">
        <w:rPr>
          <w:rFonts w:ascii="Times New Roman" w:hAnsi="Times New Roman"/>
          <w:b/>
          <w:color w:val="FF0000"/>
        </w:rPr>
        <w:t>Муниципальное бюджетное дошкольное образовательное учреждение</w:t>
      </w:r>
    </w:p>
    <w:p w:rsidR="007900B2" w:rsidRPr="00A615A3" w:rsidRDefault="007900B2" w:rsidP="007900B2">
      <w:pPr>
        <w:pStyle w:val="a3"/>
        <w:jc w:val="center"/>
        <w:rPr>
          <w:rFonts w:ascii="Times New Roman" w:hAnsi="Times New Roman"/>
          <w:b/>
          <w:color w:val="FF0000"/>
        </w:rPr>
      </w:pPr>
      <w:r w:rsidRPr="00A615A3">
        <w:rPr>
          <w:rFonts w:ascii="Times New Roman" w:hAnsi="Times New Roman"/>
          <w:b/>
          <w:color w:val="FF0000"/>
        </w:rPr>
        <w:t>«Детский сад комбинированного вида № 19 «Рябинка»</w:t>
      </w:r>
    </w:p>
    <w:p w:rsidR="007900B2" w:rsidRPr="00A615A3" w:rsidRDefault="007900B2" w:rsidP="007900B2">
      <w:pPr>
        <w:pStyle w:val="a3"/>
        <w:jc w:val="center"/>
        <w:rPr>
          <w:rFonts w:ascii="Times New Roman" w:hAnsi="Times New Roman"/>
          <w:color w:val="FF0000"/>
        </w:rPr>
      </w:pPr>
      <w:r w:rsidRPr="00A615A3">
        <w:rPr>
          <w:rFonts w:ascii="Times New Roman" w:hAnsi="Times New Roman"/>
          <w:color w:val="FF0000"/>
        </w:rPr>
        <w:t>_______________________________________</w:t>
      </w:r>
    </w:p>
    <w:p w:rsidR="007900B2" w:rsidRPr="00A615A3" w:rsidRDefault="007900B2" w:rsidP="007900B2">
      <w:pPr>
        <w:pStyle w:val="a3"/>
        <w:jc w:val="center"/>
        <w:rPr>
          <w:rFonts w:ascii="Times New Roman" w:hAnsi="Times New Roman"/>
          <w:color w:val="FF0000"/>
        </w:rPr>
      </w:pPr>
      <w:smartTag w:uri="urn:schemas-microsoft-com:office:smarttags" w:element="metricconverter">
        <w:smartTagPr>
          <w:attr w:name="ProductID" w:val="658204, г"/>
        </w:smartTagPr>
        <w:r w:rsidRPr="00A615A3">
          <w:rPr>
            <w:rFonts w:ascii="Times New Roman" w:hAnsi="Times New Roman"/>
            <w:color w:val="FF0000"/>
          </w:rPr>
          <w:t>658204, г</w:t>
        </w:r>
      </w:smartTag>
      <w:r w:rsidRPr="00A615A3">
        <w:rPr>
          <w:rFonts w:ascii="Times New Roman" w:hAnsi="Times New Roman"/>
          <w:color w:val="FF0000"/>
        </w:rPr>
        <w:t>. Рубцовск, ул</w:t>
      </w:r>
      <w:proofErr w:type="gramStart"/>
      <w:r w:rsidRPr="00A615A3">
        <w:rPr>
          <w:rFonts w:ascii="Times New Roman" w:hAnsi="Times New Roman"/>
          <w:color w:val="FF0000"/>
        </w:rPr>
        <w:t>.К</w:t>
      </w:r>
      <w:proofErr w:type="gramEnd"/>
      <w:r w:rsidRPr="00A615A3">
        <w:rPr>
          <w:rFonts w:ascii="Times New Roman" w:hAnsi="Times New Roman"/>
          <w:color w:val="FF0000"/>
        </w:rPr>
        <w:t>омсомольская, 65</w:t>
      </w:r>
    </w:p>
    <w:p w:rsidR="007900B2" w:rsidRPr="00A615A3" w:rsidRDefault="007900B2" w:rsidP="007900B2">
      <w:pPr>
        <w:pStyle w:val="a3"/>
        <w:jc w:val="center"/>
        <w:rPr>
          <w:rFonts w:ascii="Times New Roman" w:hAnsi="Times New Roman"/>
          <w:color w:val="FF0000"/>
        </w:rPr>
      </w:pPr>
      <w:r w:rsidRPr="00A615A3">
        <w:rPr>
          <w:rFonts w:ascii="Times New Roman" w:hAnsi="Times New Roman"/>
          <w:color w:val="FF0000"/>
        </w:rPr>
        <w:t>тел.: (38557) 7-59-69</w:t>
      </w:r>
    </w:p>
    <w:p w:rsidR="007900B2" w:rsidRPr="00A615A3" w:rsidRDefault="007900B2" w:rsidP="007900B2">
      <w:pPr>
        <w:jc w:val="center"/>
        <w:rPr>
          <w:rFonts w:eastAsiaTheme="majorEastAsia"/>
          <w:b/>
          <w:color w:val="FF0000"/>
          <w:sz w:val="32"/>
          <w:szCs w:val="32"/>
          <w:lang w:val="en-US"/>
        </w:rPr>
      </w:pPr>
      <w:r w:rsidRPr="00A615A3">
        <w:rPr>
          <w:color w:val="FF0000"/>
        </w:rPr>
        <w:t>Е</w:t>
      </w:r>
      <w:r w:rsidRPr="00A615A3">
        <w:rPr>
          <w:color w:val="FF0000"/>
          <w:lang w:val="en-US"/>
        </w:rPr>
        <w:t xml:space="preserve">-mail: </w:t>
      </w:r>
      <w:r w:rsidR="00370F1C">
        <w:fldChar w:fldCharType="begin"/>
      </w:r>
      <w:r w:rsidR="00C8330C" w:rsidRPr="004A5967">
        <w:rPr>
          <w:lang w:val="en-US"/>
        </w:rPr>
        <w:instrText>HYPERLINK "mailto:ryabinka.detskiysad19@mail.ru"</w:instrText>
      </w:r>
      <w:r w:rsidR="00370F1C">
        <w:fldChar w:fldCharType="separate"/>
      </w:r>
      <w:r w:rsidRPr="00A615A3">
        <w:rPr>
          <w:rStyle w:val="a5"/>
          <w:color w:val="FF0000"/>
          <w:lang w:val="en-US"/>
        </w:rPr>
        <w:t>ryabinka.detskiysad19@mail.ru</w:t>
      </w:r>
      <w:r w:rsidR="00370F1C">
        <w:fldChar w:fldCharType="end"/>
      </w:r>
    </w:p>
    <w:p w:rsidR="007900B2" w:rsidRPr="00A615A3" w:rsidRDefault="007900B2" w:rsidP="007900B2">
      <w:pPr>
        <w:rPr>
          <w:color w:val="FF0000"/>
          <w:lang w:val="en-US"/>
        </w:rPr>
      </w:pPr>
    </w:p>
    <w:p w:rsidR="00710B34" w:rsidRPr="00A615A3" w:rsidRDefault="00710B34">
      <w:pPr>
        <w:rPr>
          <w:color w:val="FF0000"/>
          <w:lang w:val="en-US"/>
        </w:rPr>
      </w:pPr>
    </w:p>
    <w:p w:rsidR="00710B34" w:rsidRPr="00A615A3" w:rsidRDefault="00710B34">
      <w:pPr>
        <w:rPr>
          <w:color w:val="FF0000"/>
          <w:lang w:val="en-US"/>
        </w:rPr>
      </w:pPr>
    </w:p>
    <w:p w:rsidR="00710B34" w:rsidRPr="00A615A3" w:rsidRDefault="00710B34">
      <w:pPr>
        <w:rPr>
          <w:color w:val="FF0000"/>
          <w:lang w:val="en-US"/>
        </w:rPr>
      </w:pPr>
    </w:p>
    <w:p w:rsidR="00710B34" w:rsidRPr="00A615A3" w:rsidRDefault="00710B34">
      <w:pPr>
        <w:rPr>
          <w:color w:val="FF0000"/>
          <w:lang w:val="en-US"/>
        </w:rPr>
      </w:pPr>
    </w:p>
    <w:p w:rsidR="00710B34" w:rsidRPr="00A615A3" w:rsidRDefault="00710B34">
      <w:pPr>
        <w:rPr>
          <w:color w:val="FF0000"/>
          <w:sz w:val="72"/>
          <w:szCs w:val="72"/>
          <w:lang w:val="en-US"/>
        </w:rPr>
      </w:pPr>
    </w:p>
    <w:p w:rsidR="00710B34" w:rsidRPr="00A615A3" w:rsidRDefault="00710B34" w:rsidP="00710B34">
      <w:pPr>
        <w:jc w:val="center"/>
        <w:rPr>
          <w:color w:val="FF0000"/>
          <w:sz w:val="72"/>
          <w:szCs w:val="72"/>
        </w:rPr>
      </w:pPr>
      <w:r w:rsidRPr="00A615A3">
        <w:rPr>
          <w:color w:val="FF0000"/>
          <w:sz w:val="72"/>
          <w:szCs w:val="72"/>
        </w:rPr>
        <w:t>Консультация для педагогов.</w:t>
      </w:r>
    </w:p>
    <w:p w:rsidR="00710B34" w:rsidRPr="00A615A3" w:rsidRDefault="00710B34" w:rsidP="00710B34">
      <w:pPr>
        <w:jc w:val="center"/>
        <w:rPr>
          <w:color w:val="FF0000"/>
          <w:sz w:val="44"/>
          <w:szCs w:val="44"/>
        </w:rPr>
      </w:pPr>
    </w:p>
    <w:p w:rsidR="00710B34" w:rsidRPr="00A615A3" w:rsidRDefault="00710B34" w:rsidP="00710B34">
      <w:pPr>
        <w:jc w:val="center"/>
        <w:rPr>
          <w:color w:val="FF0000"/>
          <w:sz w:val="44"/>
          <w:szCs w:val="44"/>
        </w:rPr>
      </w:pPr>
    </w:p>
    <w:p w:rsidR="00710B34" w:rsidRPr="00A615A3" w:rsidRDefault="00710B34" w:rsidP="00710B34">
      <w:pPr>
        <w:jc w:val="center"/>
        <w:rPr>
          <w:b/>
          <w:i/>
          <w:color w:val="FF0000"/>
          <w:sz w:val="72"/>
          <w:szCs w:val="72"/>
        </w:rPr>
      </w:pPr>
      <w:r w:rsidRPr="00A615A3">
        <w:rPr>
          <w:b/>
          <w:i/>
          <w:color w:val="FF0000"/>
          <w:sz w:val="72"/>
          <w:szCs w:val="72"/>
        </w:rPr>
        <w:t>Игровые упражнения для развития речи.</w:t>
      </w:r>
    </w:p>
    <w:p w:rsidR="00710B34" w:rsidRPr="00A615A3" w:rsidRDefault="00710B34" w:rsidP="00710B34">
      <w:pPr>
        <w:jc w:val="center"/>
        <w:rPr>
          <w:b/>
          <w:i/>
          <w:color w:val="FF0000"/>
          <w:sz w:val="72"/>
          <w:szCs w:val="72"/>
        </w:rPr>
      </w:pPr>
      <w:r w:rsidRPr="00A615A3">
        <w:rPr>
          <w:b/>
          <w:i/>
          <w:color w:val="FF0000"/>
          <w:sz w:val="72"/>
          <w:szCs w:val="72"/>
        </w:rPr>
        <w:t>Дети 5-6 лет.</w:t>
      </w:r>
    </w:p>
    <w:p w:rsidR="00710B34" w:rsidRPr="00A615A3" w:rsidRDefault="00710B34" w:rsidP="00710B34">
      <w:pPr>
        <w:jc w:val="center"/>
        <w:rPr>
          <w:color w:val="FF0000"/>
          <w:sz w:val="44"/>
          <w:szCs w:val="44"/>
        </w:rPr>
      </w:pPr>
    </w:p>
    <w:p w:rsidR="00710B34" w:rsidRPr="00A615A3" w:rsidRDefault="00710B34" w:rsidP="00710B34">
      <w:pPr>
        <w:jc w:val="center"/>
        <w:rPr>
          <w:color w:val="FF0000"/>
          <w:sz w:val="44"/>
          <w:szCs w:val="44"/>
        </w:rPr>
      </w:pPr>
    </w:p>
    <w:p w:rsidR="00710B34" w:rsidRPr="00A615A3" w:rsidRDefault="00710B34" w:rsidP="00710B34">
      <w:pPr>
        <w:jc w:val="center"/>
        <w:rPr>
          <w:color w:val="FF0000"/>
          <w:sz w:val="44"/>
          <w:szCs w:val="44"/>
        </w:rPr>
      </w:pPr>
    </w:p>
    <w:p w:rsidR="00710B34" w:rsidRPr="00A615A3" w:rsidRDefault="00710B34">
      <w:pPr>
        <w:rPr>
          <w:color w:val="FF0000"/>
          <w:sz w:val="44"/>
          <w:szCs w:val="44"/>
        </w:rPr>
      </w:pPr>
    </w:p>
    <w:p w:rsidR="00710B34" w:rsidRPr="00A615A3" w:rsidRDefault="00710B34">
      <w:pPr>
        <w:rPr>
          <w:color w:val="FF0000"/>
          <w:sz w:val="44"/>
          <w:szCs w:val="44"/>
        </w:rPr>
      </w:pPr>
    </w:p>
    <w:p w:rsidR="00710B34" w:rsidRPr="00A615A3" w:rsidRDefault="00710B34">
      <w:pPr>
        <w:rPr>
          <w:color w:val="FF0000"/>
        </w:rPr>
      </w:pPr>
    </w:p>
    <w:p w:rsidR="00710B34" w:rsidRPr="00A615A3" w:rsidRDefault="00710B34">
      <w:pPr>
        <w:rPr>
          <w:color w:val="FF0000"/>
        </w:rPr>
      </w:pPr>
    </w:p>
    <w:p w:rsidR="00710B34" w:rsidRPr="00A615A3" w:rsidRDefault="00710B34">
      <w:pPr>
        <w:rPr>
          <w:color w:val="FF0000"/>
        </w:rPr>
      </w:pPr>
    </w:p>
    <w:p w:rsidR="007900B2" w:rsidRPr="00A615A3" w:rsidRDefault="007900B2" w:rsidP="00A615A3">
      <w:pPr>
        <w:spacing w:line="360" w:lineRule="auto"/>
        <w:jc w:val="center"/>
        <w:rPr>
          <w:iCs/>
          <w:color w:val="FF0000"/>
          <w:sz w:val="32"/>
          <w:szCs w:val="32"/>
        </w:rPr>
      </w:pPr>
      <w:r w:rsidRPr="00A615A3">
        <w:rPr>
          <w:iCs/>
          <w:color w:val="FF0000"/>
          <w:sz w:val="32"/>
          <w:szCs w:val="32"/>
        </w:rPr>
        <w:t>Подготовила: учитель-логопед</w:t>
      </w:r>
    </w:p>
    <w:p w:rsidR="007900B2" w:rsidRPr="00A615A3" w:rsidRDefault="007900B2" w:rsidP="00A615A3">
      <w:pPr>
        <w:spacing w:line="360" w:lineRule="auto"/>
        <w:jc w:val="center"/>
        <w:rPr>
          <w:iCs/>
          <w:color w:val="FF0000"/>
          <w:sz w:val="32"/>
          <w:szCs w:val="32"/>
        </w:rPr>
      </w:pPr>
      <w:r w:rsidRPr="00A615A3">
        <w:rPr>
          <w:iCs/>
          <w:color w:val="FF0000"/>
          <w:sz w:val="32"/>
          <w:szCs w:val="32"/>
        </w:rPr>
        <w:t>Вишневская М.В</w:t>
      </w:r>
      <w:r w:rsidR="00E070D1">
        <w:rPr>
          <w:iCs/>
          <w:color w:val="FF0000"/>
          <w:sz w:val="32"/>
          <w:szCs w:val="32"/>
        </w:rPr>
        <w:t>.</w:t>
      </w:r>
    </w:p>
    <w:p w:rsidR="00710B34" w:rsidRPr="00A615A3" w:rsidRDefault="00710B34">
      <w:pPr>
        <w:rPr>
          <w:color w:val="FF0000"/>
        </w:rPr>
      </w:pPr>
    </w:p>
    <w:p w:rsidR="00710B34" w:rsidRPr="00A615A3" w:rsidRDefault="00710B34" w:rsidP="007900B2">
      <w:pPr>
        <w:jc w:val="right"/>
        <w:rPr>
          <w:color w:val="FF0000"/>
        </w:rPr>
      </w:pPr>
    </w:p>
    <w:p w:rsidR="00710B34" w:rsidRPr="00A615A3" w:rsidRDefault="00710B34">
      <w:pPr>
        <w:rPr>
          <w:color w:val="FF0000"/>
        </w:rPr>
      </w:pPr>
    </w:p>
    <w:p w:rsidR="00710B34" w:rsidRPr="00A615A3" w:rsidRDefault="00710B34">
      <w:pPr>
        <w:rPr>
          <w:color w:val="FF0000"/>
        </w:rPr>
      </w:pPr>
    </w:p>
    <w:p w:rsidR="00710B34" w:rsidRPr="00A615A3" w:rsidRDefault="00710B34">
      <w:pPr>
        <w:rPr>
          <w:color w:val="FF0000"/>
        </w:rPr>
      </w:pPr>
    </w:p>
    <w:p w:rsidR="00710B34" w:rsidRPr="00A615A3" w:rsidRDefault="00A615A3">
      <w:pPr>
        <w:rPr>
          <w:color w:val="FF0000"/>
        </w:rPr>
      </w:pPr>
      <w:r>
        <w:rPr>
          <w:noProof/>
          <w:color w:val="FF0000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-785004</wp:posOffset>
            </wp:positionV>
            <wp:extent cx="7541236" cy="10601864"/>
            <wp:effectExtent l="19050" t="0" r="2564" b="0"/>
            <wp:wrapNone/>
            <wp:docPr id="11" name="Рисунок 1" descr="C:\Users\EVGEN\Downloads\1619774980_8-phonoteka_org-p-ramka-dlya-teksta-krasivaya-prozrachnii-fo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\Downloads\1619774980_8-phonoteka_org-p-ramka-dlya-teksta-krasivaya-prozrachnii-fo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36" cy="106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B34" w:rsidRPr="00A615A3" w:rsidRDefault="00710B34">
      <w:pPr>
        <w:rPr>
          <w:color w:val="FF0000"/>
        </w:rPr>
      </w:pPr>
    </w:p>
    <w:p w:rsidR="00710B34" w:rsidRPr="00A615A3" w:rsidRDefault="00710B34">
      <w:pPr>
        <w:rPr>
          <w:color w:val="FF0000"/>
        </w:rPr>
      </w:pPr>
    </w:p>
    <w:p w:rsidR="00E24F25" w:rsidRPr="00A615A3" w:rsidRDefault="007900B2" w:rsidP="00BC3BD3">
      <w:pPr>
        <w:ind w:firstLine="709"/>
        <w:jc w:val="both"/>
        <w:rPr>
          <w:b/>
          <w:color w:val="FF0000"/>
          <w:sz w:val="28"/>
        </w:rPr>
      </w:pPr>
      <w:r w:rsidRPr="00A615A3">
        <w:rPr>
          <w:color w:val="FF0000"/>
        </w:rPr>
        <w:t xml:space="preserve">                   </w:t>
      </w:r>
      <w:r w:rsidR="00E24F25" w:rsidRPr="00A615A3">
        <w:rPr>
          <w:color w:val="FF0000"/>
          <w:sz w:val="28"/>
          <w:shd w:val="clear" w:color="auto" w:fill="FFFFFF"/>
        </w:rPr>
        <w:t>Отклонения в развитие детей, страдающих речевыми аномалия</w:t>
      </w:r>
      <w:r w:rsidRPr="00A615A3">
        <w:rPr>
          <w:color w:val="FF0000"/>
          <w:sz w:val="28"/>
          <w:shd w:val="clear" w:color="auto" w:fill="FFFFFF"/>
        </w:rPr>
        <w:t>ми, спонтанно не преодолеваются</w:t>
      </w:r>
      <w:r w:rsidR="00E24F25" w:rsidRPr="00A615A3">
        <w:rPr>
          <w:color w:val="FF0000"/>
          <w:sz w:val="28"/>
          <w:shd w:val="clear" w:color="auto" w:fill="FFFFFF"/>
        </w:rPr>
        <w:t xml:space="preserve">, они требуют от педагогов </w:t>
      </w:r>
      <w:proofErr w:type="gramStart"/>
      <w:r w:rsidR="00E24F25" w:rsidRPr="00A615A3">
        <w:rPr>
          <w:color w:val="FF0000"/>
          <w:sz w:val="28"/>
          <w:shd w:val="clear" w:color="auto" w:fill="FFFFFF"/>
        </w:rPr>
        <w:t xml:space="preserve">( </w:t>
      </w:r>
      <w:proofErr w:type="gramEnd"/>
      <w:r w:rsidR="00E24F25" w:rsidRPr="00A615A3">
        <w:rPr>
          <w:color w:val="FF0000"/>
          <w:sz w:val="28"/>
          <w:shd w:val="clear" w:color="auto" w:fill="FFFFFF"/>
        </w:rPr>
        <w:t xml:space="preserve">и в этом числе от родителей ребёнка) специально организованной работы по их коррекции, где одним из средств обучения и воспитания и компенсации недостатков является игра. Современные условия характеризуются </w:t>
      </w:r>
      <w:proofErr w:type="spellStart"/>
      <w:r w:rsidR="00E24F25" w:rsidRPr="00A615A3">
        <w:rPr>
          <w:color w:val="FF0000"/>
          <w:sz w:val="28"/>
          <w:shd w:val="clear" w:color="auto" w:fill="FFFFFF"/>
        </w:rPr>
        <w:t>гумманизацией</w:t>
      </w:r>
      <w:proofErr w:type="spellEnd"/>
      <w:r w:rsidR="00E24F25" w:rsidRPr="00A615A3">
        <w:rPr>
          <w:color w:val="FF0000"/>
          <w:sz w:val="28"/>
          <w:shd w:val="clear" w:color="auto" w:fill="FFFFFF"/>
        </w:rPr>
        <w:t xml:space="preserve"> образовательного процесса, обращения к личности ребёнка, развитию лучших его качеств, формированию разносторонней и полноценной личности. Реализация этой задачи объективно требует качественного подхода к обучению и воспитанию детей, организации всего учебного процесса. Обучение с применением </w:t>
      </w:r>
      <w:proofErr w:type="spellStart"/>
      <w:r w:rsidR="00E24F25" w:rsidRPr="00A615A3">
        <w:rPr>
          <w:color w:val="FF0000"/>
          <w:sz w:val="28"/>
          <w:shd w:val="clear" w:color="auto" w:fill="FFFFFF"/>
        </w:rPr>
        <w:t>игротерапии</w:t>
      </w:r>
      <w:proofErr w:type="spellEnd"/>
      <w:r w:rsidR="00E24F25" w:rsidRPr="00A615A3">
        <w:rPr>
          <w:color w:val="FF0000"/>
          <w:sz w:val="28"/>
          <w:shd w:val="clear" w:color="auto" w:fill="FFFFFF"/>
        </w:rPr>
        <w:t xml:space="preserve"> должно быть развивающим, обогащать ребёнка знаниями и способами умственной деятельности, формировать познавательные интересы и способности.</w:t>
      </w:r>
    </w:p>
    <w:p w:rsidR="00E24F25" w:rsidRPr="00A615A3" w:rsidRDefault="00E24F25" w:rsidP="00BC3B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</w:rPr>
      </w:pPr>
      <w:r w:rsidRPr="00A615A3">
        <w:rPr>
          <w:rStyle w:val="c2"/>
          <w:color w:val="FF0000"/>
          <w:sz w:val="28"/>
        </w:rPr>
        <w:t xml:space="preserve">Игра, действительно, является одним их средств или методов коррекционного воздействия и, являясь ведущей деятельностью детей дошкольного возраста, обладает и воспитывающими и обучающими характеристиками. Применение игры в логопедической работе имеет большое значение и является результативным. Основываясь на заключение теоретиков и практиков психологии (Л.С. </w:t>
      </w:r>
      <w:proofErr w:type="spellStart"/>
      <w:r w:rsidRPr="00A615A3">
        <w:rPr>
          <w:rStyle w:val="c2"/>
          <w:color w:val="FF0000"/>
          <w:sz w:val="28"/>
        </w:rPr>
        <w:t>Выготский</w:t>
      </w:r>
      <w:proofErr w:type="spellEnd"/>
      <w:r w:rsidRPr="00A615A3">
        <w:rPr>
          <w:rStyle w:val="c2"/>
          <w:color w:val="FF0000"/>
          <w:sz w:val="28"/>
        </w:rPr>
        <w:t xml:space="preserve">, Л.Н. Леонтьев, Д.Б. </w:t>
      </w:r>
      <w:proofErr w:type="spellStart"/>
      <w:r w:rsidRPr="00A615A3">
        <w:rPr>
          <w:rStyle w:val="c2"/>
          <w:color w:val="FF0000"/>
          <w:sz w:val="28"/>
        </w:rPr>
        <w:t>Эльконин</w:t>
      </w:r>
      <w:proofErr w:type="spellEnd"/>
      <w:r w:rsidRPr="00A615A3">
        <w:rPr>
          <w:rStyle w:val="c2"/>
          <w:color w:val="FF0000"/>
          <w:sz w:val="28"/>
        </w:rPr>
        <w:t>), что игра является ведущим видом деятельности старших дошкольников, можно определить две основные цели игры: 1) Игра как средство обучения; 2) Игра, как работа ребёнка над собой, над перестройкой и совершенствованием психики.</w:t>
      </w:r>
    </w:p>
    <w:p w:rsidR="00E24F25" w:rsidRPr="00A615A3" w:rsidRDefault="00E24F25" w:rsidP="00BC3B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</w:rPr>
      </w:pPr>
      <w:r w:rsidRPr="00A615A3">
        <w:rPr>
          <w:rStyle w:val="c2"/>
          <w:color w:val="FF0000"/>
          <w:sz w:val="28"/>
        </w:rPr>
        <w:t>      Игра обучает: ребёнок исследует и познаёт предметную и социальную действительность, позволяет ему перепроверять и исследовать мир посредством рук, глаз, слуха, речи. Игра позволяет ребёнку развиваться всесторонне (физически и интеллектуально). Роль педагогов в любой игре - это создание условий для неё, оказание помощи (но не жесткого контроля), опосредованное обучение всем ходом воспитательной работы, накопление содержания игр и игровых упражнений.</w:t>
      </w:r>
    </w:p>
    <w:p w:rsidR="00E24F25" w:rsidRPr="00A615A3" w:rsidRDefault="00E24F25" w:rsidP="00BC3BD3">
      <w:pPr>
        <w:ind w:firstLine="709"/>
        <w:jc w:val="both"/>
        <w:rPr>
          <w:b/>
          <w:color w:val="FF0000"/>
          <w:sz w:val="28"/>
        </w:rPr>
      </w:pPr>
    </w:p>
    <w:p w:rsidR="00E24F25" w:rsidRPr="00A615A3" w:rsidRDefault="00E24F25" w:rsidP="00BC3BD3">
      <w:pPr>
        <w:ind w:firstLine="709"/>
        <w:jc w:val="both"/>
        <w:rPr>
          <w:b/>
          <w:color w:val="FF0000"/>
          <w:sz w:val="28"/>
        </w:rPr>
      </w:pPr>
      <w:r w:rsidRPr="00A615A3">
        <w:rPr>
          <w:b/>
          <w:color w:val="FF0000"/>
          <w:sz w:val="28"/>
        </w:rPr>
        <w:br w:type="page"/>
      </w:r>
    </w:p>
    <w:p w:rsidR="00710B34" w:rsidRPr="00A615A3" w:rsidRDefault="00A615A3" w:rsidP="007900B2">
      <w:pPr>
        <w:jc w:val="both"/>
        <w:rPr>
          <w:b/>
          <w:color w:val="FF0000"/>
          <w:sz w:val="28"/>
        </w:rPr>
      </w:pPr>
      <w:r>
        <w:rPr>
          <w:noProof/>
          <w:color w:val="FF0000"/>
          <w:sz w:val="28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-897255</wp:posOffset>
            </wp:positionV>
            <wp:extent cx="7538720" cy="10601325"/>
            <wp:effectExtent l="19050" t="0" r="5080" b="0"/>
            <wp:wrapNone/>
            <wp:docPr id="12" name="Рисунок 1" descr="C:\Users\EVGEN\Downloads\1619774980_8-phonoteka_org-p-ramka-dlya-teksta-krasivaya-prozrachnii-fo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\Downloads\1619774980_8-phonoteka_org-p-ramka-dlya-teksta-krasivaya-prozrachnii-fo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B34" w:rsidRPr="00A615A3">
        <w:rPr>
          <w:noProof/>
          <w:color w:val="FF0000"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3238500" cy="762000"/>
            <wp:effectExtent l="19050" t="0" r="0" b="0"/>
            <wp:wrapTight wrapText="bothSides">
              <wp:wrapPolygon edited="0">
                <wp:start x="-127" y="0"/>
                <wp:lineTo x="-127" y="21060"/>
                <wp:lineTo x="21600" y="21060"/>
                <wp:lineTo x="21600" y="0"/>
                <wp:lineTo x="-127" y="0"/>
              </wp:wrapPolygon>
            </wp:wrapTight>
            <wp:docPr id="10" name="Рисунок 10" descr="logtopic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topic-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B34" w:rsidRPr="00A615A3" w:rsidRDefault="00710B34" w:rsidP="007900B2">
      <w:pPr>
        <w:jc w:val="both"/>
        <w:rPr>
          <w:b/>
          <w:color w:val="FF0000"/>
          <w:sz w:val="28"/>
        </w:rPr>
      </w:pPr>
    </w:p>
    <w:p w:rsidR="00710B34" w:rsidRPr="00A615A3" w:rsidRDefault="00710B34" w:rsidP="007900B2">
      <w:pPr>
        <w:jc w:val="both"/>
        <w:rPr>
          <w:b/>
          <w:color w:val="FF0000"/>
          <w:sz w:val="28"/>
        </w:rPr>
      </w:pPr>
    </w:p>
    <w:p w:rsidR="00710B34" w:rsidRPr="00A615A3" w:rsidRDefault="00710B34" w:rsidP="007900B2">
      <w:pPr>
        <w:jc w:val="both"/>
        <w:rPr>
          <w:b/>
          <w:color w:val="FF0000"/>
          <w:sz w:val="28"/>
        </w:rPr>
      </w:pPr>
    </w:p>
    <w:p w:rsidR="00710B34" w:rsidRPr="00A615A3" w:rsidRDefault="00907A60" w:rsidP="007900B2">
      <w:pPr>
        <w:jc w:val="both"/>
        <w:rPr>
          <w:b/>
          <w:color w:val="FF0000"/>
          <w:sz w:val="28"/>
        </w:rPr>
      </w:pPr>
      <w:r w:rsidRPr="00A615A3">
        <w:rPr>
          <w:b/>
          <w:color w:val="FF0000"/>
          <w:sz w:val="28"/>
        </w:rPr>
        <w:t>«Чьи покупки?»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 xml:space="preserve"> </w:t>
      </w:r>
      <w:r w:rsidRPr="00A615A3">
        <w:rPr>
          <w:noProof/>
          <w:color w:val="FF0000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-11430</wp:posOffset>
            </wp:positionV>
            <wp:extent cx="1485900" cy="1152525"/>
            <wp:effectExtent l="19050" t="0" r="0" b="0"/>
            <wp:wrapSquare wrapText="bothSides"/>
            <wp:docPr id="2" name="Рисунок 2" descr="logoped4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ed4-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5A3">
        <w:rPr>
          <w:color w:val="FF0000"/>
          <w:sz w:val="28"/>
        </w:rPr>
        <w:t xml:space="preserve"> Цель: закрепление обобщающих понятий, развитие словаря.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 xml:space="preserve">Для этой игры понадобятся игрушечный заяц и мишка, пакет, фрукты и овощи. Можно использовать картинки с изображением овощей и фруктов или муляжи. Предложите ребёнку послушать, что случилось с зайчиком и мишкой в одной истории. </w:t>
      </w:r>
    </w:p>
    <w:p w:rsidR="00710B34" w:rsidRPr="00A615A3" w:rsidRDefault="00907A60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>«</w:t>
      </w:r>
      <w:r w:rsidR="00710B34" w:rsidRPr="00A615A3">
        <w:rPr>
          <w:color w:val="FF0000"/>
          <w:sz w:val="28"/>
        </w:rPr>
        <w:t>Зайчик и мишка пошли в магазин. Зайчик купил фрукты, а мишка - овощи. Продавец сложил их покупки в один пакет, и зайчик с мишкой теперь никак не могут ра</w:t>
      </w:r>
      <w:r w:rsidRPr="00A615A3">
        <w:rPr>
          <w:color w:val="FF0000"/>
          <w:sz w:val="28"/>
        </w:rPr>
        <w:t>зобраться, кто из них что купил»</w:t>
      </w:r>
      <w:r w:rsidR="00710B34" w:rsidRPr="00A615A3">
        <w:rPr>
          <w:color w:val="FF0000"/>
          <w:sz w:val="28"/>
        </w:rPr>
        <w:t xml:space="preserve">. Поможем зайчику и мишке? 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>Ребёнок по очереди достаёт из пакета все предметы и объясняет, чья это покупк</w:t>
      </w:r>
      <w:r w:rsidR="00907A60" w:rsidRPr="00A615A3">
        <w:rPr>
          <w:color w:val="FF0000"/>
          <w:sz w:val="28"/>
        </w:rPr>
        <w:t>а. В концы игры подводим итог: «</w:t>
      </w:r>
      <w:r w:rsidRPr="00A615A3">
        <w:rPr>
          <w:color w:val="FF0000"/>
          <w:sz w:val="28"/>
        </w:rPr>
        <w:t>Что же купил зайчик? Какие фрукты он купил? Что куп</w:t>
      </w:r>
      <w:r w:rsidR="00907A60" w:rsidRPr="00A615A3">
        <w:rPr>
          <w:color w:val="FF0000"/>
          <w:sz w:val="28"/>
        </w:rPr>
        <w:t>ил мишка? Какие овощи он купил?»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 xml:space="preserve">В этой игре покупки могут быть самые разные: обувь и одежда, посуда и продукты питания, головные уборы и игрушки, инструменты и электробытовые приборы. 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ab/>
      </w:r>
    </w:p>
    <w:p w:rsidR="00710B34" w:rsidRPr="00A615A3" w:rsidRDefault="00907A60" w:rsidP="007900B2">
      <w:pPr>
        <w:jc w:val="both"/>
        <w:rPr>
          <w:b/>
          <w:color w:val="FF0000"/>
          <w:sz w:val="28"/>
        </w:rPr>
      </w:pPr>
      <w:r w:rsidRPr="00A615A3">
        <w:rPr>
          <w:b/>
          <w:color w:val="FF0000"/>
          <w:sz w:val="28"/>
        </w:rPr>
        <w:t>«Подбери словечко»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b/>
          <w:color w:val="FF0000"/>
          <w:sz w:val="28"/>
        </w:rPr>
        <w:t xml:space="preserve"> </w:t>
      </w:r>
      <w:r w:rsidRPr="00A615A3">
        <w:rPr>
          <w:noProof/>
          <w:color w:val="FF0000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-5715</wp:posOffset>
            </wp:positionV>
            <wp:extent cx="1066800" cy="1571625"/>
            <wp:effectExtent l="19050" t="0" r="0" b="0"/>
            <wp:wrapSquare wrapText="bothSides"/>
            <wp:docPr id="3" name="Рисунок 3" descr="logoped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ed4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5A3">
        <w:rPr>
          <w:b/>
          <w:color w:val="FF0000"/>
          <w:sz w:val="28"/>
        </w:rPr>
        <w:t xml:space="preserve"> </w:t>
      </w:r>
      <w:r w:rsidRPr="00A615A3">
        <w:rPr>
          <w:color w:val="FF0000"/>
          <w:sz w:val="28"/>
        </w:rPr>
        <w:t>Цель: расширение словарного запаса, развитие умения согласовывать прилагательное с существительным.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 xml:space="preserve">В эту игру можно играть с мячом, перекидывая, его друг другу. </w:t>
      </w:r>
    </w:p>
    <w:p w:rsidR="00710B34" w:rsidRPr="00A615A3" w:rsidRDefault="00907A60" w:rsidP="007900B2">
      <w:pPr>
        <w:jc w:val="both"/>
        <w:rPr>
          <w:color w:val="FF0000"/>
          <w:sz w:val="28"/>
        </w:rPr>
      </w:pPr>
      <w:proofErr w:type="gramStart"/>
      <w:r w:rsidRPr="00A615A3">
        <w:rPr>
          <w:color w:val="FF0000"/>
          <w:sz w:val="28"/>
        </w:rPr>
        <w:t>Про что можно сказать «свежий»</w:t>
      </w:r>
      <w:r w:rsidR="00710B34" w:rsidRPr="00A615A3">
        <w:rPr>
          <w:color w:val="FF0000"/>
          <w:sz w:val="28"/>
        </w:rPr>
        <w:t>… (воздух, огурец,</w:t>
      </w:r>
      <w:r w:rsidRPr="00A615A3">
        <w:rPr>
          <w:color w:val="FF0000"/>
          <w:sz w:val="28"/>
        </w:rPr>
        <w:t xml:space="preserve"> хлеб, ветер); «старый»</w:t>
      </w:r>
      <w:r w:rsidR="00710B34" w:rsidRPr="00A615A3">
        <w:rPr>
          <w:color w:val="FF0000"/>
          <w:sz w:val="28"/>
        </w:rPr>
        <w:t xml:space="preserve">… </w:t>
      </w:r>
      <w:r w:rsidRPr="00A615A3">
        <w:rPr>
          <w:color w:val="FF0000"/>
          <w:sz w:val="28"/>
        </w:rPr>
        <w:t>(дом, пень, человек, ботинок); «свежая»</w:t>
      </w:r>
      <w:r w:rsidR="00710B34" w:rsidRPr="00A615A3">
        <w:rPr>
          <w:color w:val="FF0000"/>
          <w:sz w:val="28"/>
        </w:rPr>
        <w:t>… (булочк</w:t>
      </w:r>
      <w:r w:rsidRPr="00A615A3">
        <w:rPr>
          <w:color w:val="FF0000"/>
          <w:sz w:val="28"/>
        </w:rPr>
        <w:t>а, новость, газета, скатерть); «старая»</w:t>
      </w:r>
      <w:r w:rsidR="00710B34" w:rsidRPr="00A615A3">
        <w:rPr>
          <w:color w:val="FF0000"/>
          <w:sz w:val="28"/>
        </w:rPr>
        <w:t>…(ме</w:t>
      </w:r>
      <w:r w:rsidRPr="00A615A3">
        <w:rPr>
          <w:color w:val="FF0000"/>
          <w:sz w:val="28"/>
        </w:rPr>
        <w:t>бель, сказка, книга, бабушка); «</w:t>
      </w:r>
      <w:r w:rsidR="00710B34" w:rsidRPr="00A615A3">
        <w:rPr>
          <w:color w:val="FF0000"/>
          <w:sz w:val="28"/>
        </w:rPr>
        <w:t>све</w:t>
      </w:r>
      <w:r w:rsidRPr="00A615A3">
        <w:rPr>
          <w:color w:val="FF0000"/>
          <w:sz w:val="28"/>
        </w:rPr>
        <w:t>жее»… (молоко, мясо, варенье); «старое»</w:t>
      </w:r>
      <w:r w:rsidR="00710B34" w:rsidRPr="00A615A3">
        <w:rPr>
          <w:color w:val="FF0000"/>
          <w:sz w:val="28"/>
        </w:rPr>
        <w:t>…(кресло, сиденье, окно).</w:t>
      </w:r>
      <w:proofErr w:type="gramEnd"/>
    </w:p>
    <w:p w:rsidR="00907A60" w:rsidRPr="00A615A3" w:rsidRDefault="00907A60" w:rsidP="007900B2">
      <w:pPr>
        <w:jc w:val="both"/>
        <w:rPr>
          <w:color w:val="FF0000"/>
          <w:sz w:val="28"/>
        </w:rPr>
      </w:pPr>
    </w:p>
    <w:p w:rsidR="00710B34" w:rsidRPr="00A615A3" w:rsidRDefault="00907A60" w:rsidP="007900B2">
      <w:pPr>
        <w:jc w:val="both"/>
        <w:rPr>
          <w:b/>
          <w:color w:val="FF0000"/>
          <w:sz w:val="28"/>
        </w:rPr>
      </w:pPr>
      <w:r w:rsidRPr="00A615A3">
        <w:rPr>
          <w:b/>
          <w:color w:val="FF0000"/>
          <w:sz w:val="28"/>
        </w:rPr>
        <w:t>«Скажи наоборот»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 xml:space="preserve"> </w:t>
      </w:r>
      <w:r w:rsidRPr="00A615A3">
        <w:rPr>
          <w:noProof/>
          <w:color w:val="FF0000"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-12065</wp:posOffset>
            </wp:positionV>
            <wp:extent cx="1219200" cy="1657350"/>
            <wp:effectExtent l="19050" t="0" r="0" b="0"/>
            <wp:wrapSquare wrapText="bothSides"/>
            <wp:docPr id="4" name="Рисунок 4" descr="logoped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ed4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5A3">
        <w:rPr>
          <w:color w:val="FF0000"/>
          <w:sz w:val="28"/>
        </w:rPr>
        <w:t xml:space="preserve"> Цель: расширение словаря антонимов.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>У этой игры есть два варианта. Первый вариант легче, так как ребёнок в своих ответах опирается не только на речь взрослого, но и на картинный материал. Второй сложнее, так как опора происходит только на речь взрослого.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>1. С опорой на картинки: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>Дедушка старый, а внук …</w:t>
      </w:r>
    </w:p>
    <w:p w:rsidR="00710B34" w:rsidRPr="00A615A3" w:rsidRDefault="00A615A3" w:rsidP="00A615A3">
      <w:pPr>
        <w:jc w:val="center"/>
        <w:rPr>
          <w:color w:val="FF0000"/>
          <w:sz w:val="28"/>
        </w:rPr>
      </w:pPr>
      <w:r>
        <w:rPr>
          <w:noProof/>
          <w:color w:val="FF0000"/>
          <w:sz w:val="28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-948690</wp:posOffset>
            </wp:positionV>
            <wp:extent cx="7538720" cy="10601325"/>
            <wp:effectExtent l="19050" t="0" r="5080" b="0"/>
            <wp:wrapNone/>
            <wp:docPr id="13" name="Рисунок 1" descr="C:\Users\EVGEN\Downloads\1619774980_8-phonoteka_org-p-ramka-dlya-teksta-krasivaya-prozrachnii-fo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\Downloads\1619774980_8-phonoteka_org-p-ramka-dlya-teksta-krasivaya-prozrachnii-fo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B34" w:rsidRPr="00A615A3">
        <w:rPr>
          <w:color w:val="FF0000"/>
          <w:sz w:val="28"/>
        </w:rPr>
        <w:t>Дерево высокое, а куст …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Море глубокое, а ручеёк …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Дорога широкая, а тропинка …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Перо легкое, а гиря …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Летом нужна летняя одежда, а зимой …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2. Без опоры на картинки.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Пирожное сладкое, а лекарство …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Ночью темно, а днем …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У волка хвост длинный, а у зайца …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Хлеб мягкий, а сухарь …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Чай горячий, а лед …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Летом жарко, а зимой …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</w:p>
    <w:p w:rsidR="00710B34" w:rsidRPr="00A615A3" w:rsidRDefault="00710B34" w:rsidP="00A615A3">
      <w:pPr>
        <w:jc w:val="center"/>
        <w:rPr>
          <w:color w:val="FF0000"/>
          <w:sz w:val="28"/>
        </w:rPr>
      </w:pPr>
    </w:p>
    <w:p w:rsidR="00710B34" w:rsidRPr="00A615A3" w:rsidRDefault="00907A60" w:rsidP="00A615A3">
      <w:pPr>
        <w:jc w:val="center"/>
        <w:rPr>
          <w:b/>
          <w:color w:val="FF0000"/>
          <w:sz w:val="28"/>
        </w:rPr>
      </w:pPr>
      <w:r w:rsidRPr="00A615A3">
        <w:rPr>
          <w:b/>
          <w:color w:val="FF0000"/>
          <w:sz w:val="28"/>
        </w:rPr>
        <w:t>«Кто кого обгонит?»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noProof/>
          <w:color w:val="FF0000"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-7620</wp:posOffset>
            </wp:positionV>
            <wp:extent cx="1581150" cy="1257300"/>
            <wp:effectExtent l="19050" t="0" r="0" b="0"/>
            <wp:wrapSquare wrapText="bothSides"/>
            <wp:docPr id="5" name="Рисунок 5" descr="logoped4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ped4-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5A3">
        <w:rPr>
          <w:color w:val="FF0000"/>
          <w:sz w:val="28"/>
        </w:rPr>
        <w:t>Цель: формирование умения правильно согласовывать слова в предложении в винительном падеже.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Для этой игры понадобятся картинки с изображением животных, транспорта, людей или насекомых. Всё зависит от Вашей фантазии.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Показываем ребёнку</w:t>
      </w:r>
      <w:r w:rsidR="00907A60" w:rsidRPr="00A615A3">
        <w:rPr>
          <w:color w:val="FF0000"/>
          <w:sz w:val="28"/>
        </w:rPr>
        <w:t xml:space="preserve"> две картинки и задаём вопрос: «Кто кого обгонит?»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Заяц и черепаха… (Заяц обгонит черепаху).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Гусеница и змея… (Змея обгонит гусеницу).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Поезд и самолёт… (Самолёт обгонит поезд).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Мотоцикл и велосипед… (Мотоцикл обгонит велосипед).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Человек и машина… (Машина обгонит человека).</w:t>
      </w:r>
    </w:p>
    <w:p w:rsidR="00710B34" w:rsidRPr="00A615A3" w:rsidRDefault="00710B34" w:rsidP="00A615A3">
      <w:pPr>
        <w:jc w:val="center"/>
        <w:rPr>
          <w:b/>
          <w:color w:val="FF0000"/>
          <w:sz w:val="28"/>
        </w:rPr>
      </w:pPr>
    </w:p>
    <w:p w:rsidR="00710B34" w:rsidRPr="00A615A3" w:rsidRDefault="00907A60" w:rsidP="00A615A3">
      <w:pPr>
        <w:jc w:val="center"/>
        <w:rPr>
          <w:b/>
          <w:color w:val="FF0000"/>
          <w:sz w:val="28"/>
        </w:rPr>
      </w:pPr>
      <w:r w:rsidRPr="00A615A3">
        <w:rPr>
          <w:b/>
          <w:color w:val="FF0000"/>
          <w:sz w:val="28"/>
        </w:rPr>
        <w:t>«</w:t>
      </w:r>
      <w:proofErr w:type="spellStart"/>
      <w:r w:rsidRPr="00A615A3">
        <w:rPr>
          <w:b/>
          <w:color w:val="FF0000"/>
          <w:sz w:val="28"/>
        </w:rPr>
        <w:t>Незнайкины</w:t>
      </w:r>
      <w:proofErr w:type="spellEnd"/>
      <w:r w:rsidRPr="00A615A3">
        <w:rPr>
          <w:b/>
          <w:color w:val="FF0000"/>
          <w:sz w:val="28"/>
        </w:rPr>
        <w:t xml:space="preserve"> ошибки»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noProof/>
          <w:color w:val="FF0000"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-10160</wp:posOffset>
            </wp:positionV>
            <wp:extent cx="1085850" cy="1704975"/>
            <wp:effectExtent l="19050" t="0" r="0" b="0"/>
            <wp:wrapSquare wrapText="bothSides"/>
            <wp:docPr id="6" name="Рисунок 6" descr="logoped4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ped4-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5A3">
        <w:rPr>
          <w:color w:val="FF0000"/>
          <w:sz w:val="28"/>
        </w:rPr>
        <w:t>Цель: развитие слухового внимания, умения согласовывать слова в предложении в винительном падеже.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Расскажите ребёнку историю о том, как Незнайка ходил в осенний лес. Ему там так понравилось, что он поделился своими впечатлениями со своими друзьями, но допустил в рассказе ошибки. Нужно помочь Незнайке исправить его ошибки.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В осеннем лесу.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 xml:space="preserve">Я ходил в осенний лес. Там я видел серый заяц, рыжая белка, колючий ёж. Заяц ел морковка. Белка шелушила еловая шишка. Ёж бежал </w:t>
      </w:r>
      <w:proofErr w:type="gramStart"/>
      <w:r w:rsidRPr="00A615A3">
        <w:rPr>
          <w:color w:val="FF0000"/>
          <w:sz w:val="28"/>
        </w:rPr>
        <w:t>по</w:t>
      </w:r>
      <w:proofErr w:type="gramEnd"/>
      <w:r w:rsidRPr="00A615A3">
        <w:rPr>
          <w:color w:val="FF0000"/>
          <w:sz w:val="28"/>
        </w:rPr>
        <w:t xml:space="preserve"> лесная тропинка. Хорошо в осенний лес!</w:t>
      </w:r>
    </w:p>
    <w:p w:rsidR="00710B34" w:rsidRPr="00A615A3" w:rsidRDefault="00A615A3" w:rsidP="007900B2">
      <w:pPr>
        <w:jc w:val="both"/>
        <w:rPr>
          <w:color w:val="FF0000"/>
          <w:sz w:val="28"/>
        </w:rPr>
      </w:pPr>
      <w:r>
        <w:rPr>
          <w:noProof/>
          <w:color w:val="FF0000"/>
          <w:sz w:val="28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-770255</wp:posOffset>
            </wp:positionH>
            <wp:positionV relativeFrom="paragraph">
              <wp:posOffset>-948690</wp:posOffset>
            </wp:positionV>
            <wp:extent cx="7538720" cy="10601325"/>
            <wp:effectExtent l="19050" t="0" r="5080" b="0"/>
            <wp:wrapNone/>
            <wp:docPr id="14" name="Рисунок 1" descr="C:\Users\EVGEN\Downloads\1619774980_8-phonoteka_org-p-ramka-dlya-teksta-krasivaya-prozrachnii-fo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\Downloads\1619774980_8-phonoteka_org-p-ramka-dlya-teksta-krasivaya-prozrachnii-fo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</w:p>
    <w:p w:rsidR="00710B34" w:rsidRPr="00A615A3" w:rsidRDefault="00907A60" w:rsidP="007900B2">
      <w:pPr>
        <w:jc w:val="both"/>
        <w:rPr>
          <w:b/>
          <w:color w:val="FF0000"/>
          <w:sz w:val="28"/>
        </w:rPr>
      </w:pPr>
      <w:r w:rsidRPr="00A615A3">
        <w:rPr>
          <w:b/>
          <w:color w:val="FF0000"/>
          <w:sz w:val="28"/>
        </w:rPr>
        <w:t>«Мама потерялась»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 xml:space="preserve"> </w:t>
      </w:r>
      <w:r w:rsidRPr="00A615A3">
        <w:rPr>
          <w:noProof/>
          <w:color w:val="FF0000"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-10795</wp:posOffset>
            </wp:positionV>
            <wp:extent cx="1524000" cy="1257300"/>
            <wp:effectExtent l="19050" t="0" r="0" b="0"/>
            <wp:wrapSquare wrapText="bothSides"/>
            <wp:docPr id="7" name="Рисунок 7" descr="logoped4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ped4-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5A3">
        <w:rPr>
          <w:color w:val="FF0000"/>
          <w:sz w:val="28"/>
        </w:rPr>
        <w:t xml:space="preserve">Цель: формирование умения правильно согласовывать слова в предложении в родительном падеже, развитие словаря, </w:t>
      </w:r>
      <w:r w:rsidR="00907A60" w:rsidRPr="00A615A3">
        <w:rPr>
          <w:color w:val="FF0000"/>
          <w:sz w:val="28"/>
        </w:rPr>
        <w:t>закрепление обобщающих понятий «Дикие животные» и «Домашние животные»</w:t>
      </w:r>
      <w:r w:rsidRPr="00A615A3">
        <w:rPr>
          <w:color w:val="FF0000"/>
          <w:sz w:val="28"/>
        </w:rPr>
        <w:t>.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>В этой игре нам понадобятся картинки с изображением диких и домашних животных и их детёнышей. Детёныши потерялись, а мамы их ищут и никак не могут найти. Надо обязательно помочь мамам найти своих малышей.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>Пример: Корова ищет…(телёнка). Вот телёнок.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ab/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Лошадь ищет…(жеребёнка).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Свинья ищет…(поросёнка).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Собака ищет…(щенка).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Кошка ищет…(котёнка).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Коза ищет…(козлёнка).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Овца ищет…(ягнёнка).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Лисица ищет…(лисёнка).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Зайчиха ищет…(зайчонка).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Волчица ищет…(волчонка).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Ежиха ищет…(ежонка).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Медведица ищет…(медвежонка).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Белка ищет…(бельчонка).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</w:p>
    <w:p w:rsidR="00907A60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</w:t>
      </w:r>
    </w:p>
    <w:p w:rsidR="00907A60" w:rsidRPr="00A615A3" w:rsidRDefault="00907A60" w:rsidP="00A615A3">
      <w:pPr>
        <w:jc w:val="center"/>
        <w:rPr>
          <w:b/>
          <w:color w:val="FF0000"/>
          <w:sz w:val="28"/>
        </w:rPr>
      </w:pPr>
    </w:p>
    <w:p w:rsidR="00907A60" w:rsidRPr="00A615A3" w:rsidRDefault="00907A60" w:rsidP="007900B2">
      <w:pPr>
        <w:jc w:val="both"/>
        <w:rPr>
          <w:b/>
          <w:color w:val="FF0000"/>
          <w:sz w:val="28"/>
        </w:rPr>
      </w:pPr>
    </w:p>
    <w:p w:rsidR="00710B34" w:rsidRPr="00A615A3" w:rsidRDefault="00907A60" w:rsidP="007900B2">
      <w:pPr>
        <w:jc w:val="both"/>
        <w:rPr>
          <w:b/>
          <w:color w:val="FF0000"/>
          <w:sz w:val="28"/>
        </w:rPr>
      </w:pPr>
      <w:r w:rsidRPr="00A615A3">
        <w:rPr>
          <w:b/>
          <w:color w:val="FF0000"/>
          <w:sz w:val="28"/>
        </w:rPr>
        <w:t>«</w:t>
      </w:r>
      <w:proofErr w:type="spellStart"/>
      <w:r w:rsidRPr="00A615A3">
        <w:rPr>
          <w:b/>
          <w:color w:val="FF0000"/>
          <w:sz w:val="28"/>
        </w:rPr>
        <w:t>Федорино</w:t>
      </w:r>
      <w:proofErr w:type="spellEnd"/>
      <w:r w:rsidRPr="00A615A3">
        <w:rPr>
          <w:b/>
          <w:color w:val="FF0000"/>
          <w:sz w:val="28"/>
        </w:rPr>
        <w:t xml:space="preserve"> горе»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 xml:space="preserve"> </w:t>
      </w:r>
      <w:r w:rsidRPr="00A615A3">
        <w:rPr>
          <w:noProof/>
          <w:color w:val="FF0000"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0</wp:posOffset>
            </wp:positionV>
            <wp:extent cx="1524000" cy="1739900"/>
            <wp:effectExtent l="19050" t="0" r="0" b="0"/>
            <wp:wrapSquare wrapText="bothSides"/>
            <wp:docPr id="8" name="Рисунок 8" descr="logoped4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ped4-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5A3">
        <w:rPr>
          <w:color w:val="FF0000"/>
          <w:sz w:val="28"/>
        </w:rPr>
        <w:t xml:space="preserve"> Цель: развитие внимания, слуховой памяти, умения согласовывать существительные в родительном падеже множественного числа.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>Ч</w:t>
      </w:r>
      <w:r w:rsidR="00907A60" w:rsidRPr="00A615A3">
        <w:rPr>
          <w:color w:val="FF0000"/>
          <w:sz w:val="28"/>
        </w:rPr>
        <w:t>итаем отрывок из стихотворения «</w:t>
      </w:r>
      <w:proofErr w:type="spellStart"/>
      <w:r w:rsidR="00907A60" w:rsidRPr="00A615A3">
        <w:rPr>
          <w:color w:val="FF0000"/>
          <w:sz w:val="28"/>
        </w:rPr>
        <w:t>Федорино</w:t>
      </w:r>
      <w:proofErr w:type="spellEnd"/>
      <w:r w:rsidR="00907A60" w:rsidRPr="00A615A3">
        <w:rPr>
          <w:color w:val="FF0000"/>
          <w:sz w:val="28"/>
        </w:rPr>
        <w:t xml:space="preserve"> горе»</w:t>
      </w:r>
      <w:r w:rsidRPr="00A615A3">
        <w:rPr>
          <w:color w:val="FF0000"/>
          <w:sz w:val="28"/>
        </w:rPr>
        <w:t>.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 xml:space="preserve">Затем просим ребёнка припомнить, какая посуда убежала </w:t>
      </w:r>
      <w:proofErr w:type="gramStart"/>
      <w:r w:rsidRPr="00A615A3">
        <w:rPr>
          <w:color w:val="FF0000"/>
          <w:sz w:val="28"/>
        </w:rPr>
        <w:t>от</w:t>
      </w:r>
      <w:proofErr w:type="gramEnd"/>
      <w:r w:rsidRPr="00A615A3">
        <w:rPr>
          <w:color w:val="FF0000"/>
          <w:sz w:val="28"/>
        </w:rPr>
        <w:t xml:space="preserve"> </w:t>
      </w:r>
      <w:proofErr w:type="gramStart"/>
      <w:r w:rsidRPr="00A615A3">
        <w:rPr>
          <w:color w:val="FF0000"/>
          <w:sz w:val="28"/>
        </w:rPr>
        <w:t>Федоры</w:t>
      </w:r>
      <w:proofErr w:type="gramEnd"/>
      <w:r w:rsidRPr="00A615A3">
        <w:rPr>
          <w:color w:val="FF0000"/>
          <w:sz w:val="28"/>
        </w:rPr>
        <w:t xml:space="preserve">, и чего у неё теперь нет. Можно при этом рассматривать картинки с изображением посуды или использовать </w:t>
      </w:r>
      <w:proofErr w:type="gramStart"/>
      <w:r w:rsidRPr="00A615A3">
        <w:rPr>
          <w:color w:val="FF0000"/>
          <w:sz w:val="28"/>
        </w:rPr>
        <w:t>настоящую</w:t>
      </w:r>
      <w:proofErr w:type="gramEnd"/>
      <w:r w:rsidRPr="00A615A3">
        <w:rPr>
          <w:color w:val="FF0000"/>
          <w:sz w:val="28"/>
        </w:rPr>
        <w:t>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 xml:space="preserve">При повторном чтении стихотворения ребёнок </w:t>
      </w:r>
      <w:r w:rsidRPr="00A615A3">
        <w:rPr>
          <w:color w:val="FF0000"/>
          <w:sz w:val="28"/>
        </w:rPr>
        <w:lastRenderedPageBreak/>
        <w:t>подсказывает слово и показывает соответствующую картинку.</w:t>
      </w:r>
    </w:p>
    <w:p w:rsidR="00710B34" w:rsidRPr="00A615A3" w:rsidRDefault="00A615A3" w:rsidP="00A615A3">
      <w:pPr>
        <w:jc w:val="center"/>
        <w:rPr>
          <w:color w:val="FF0000"/>
          <w:sz w:val="28"/>
        </w:rPr>
      </w:pPr>
      <w:r>
        <w:rPr>
          <w:noProof/>
          <w:color w:val="FF0000"/>
          <w:sz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-998220</wp:posOffset>
            </wp:positionV>
            <wp:extent cx="7538720" cy="10601325"/>
            <wp:effectExtent l="19050" t="0" r="5080" b="0"/>
            <wp:wrapNone/>
            <wp:docPr id="15" name="Рисунок 1" descr="C:\Users\EVGEN\Downloads\1619774980_8-phonoteka_org-p-ramka-dlya-teksta-krasivaya-prozrachnii-fo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\Downloads\1619774980_8-phonoteka_org-p-ramka-dlya-teksta-krasivaya-prozrachnii-fo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10B34" w:rsidRPr="00A615A3">
        <w:rPr>
          <w:color w:val="FF0000"/>
          <w:sz w:val="28"/>
        </w:rPr>
        <w:t>Федорино</w:t>
      </w:r>
      <w:proofErr w:type="spellEnd"/>
      <w:r w:rsidR="00710B34" w:rsidRPr="00A615A3">
        <w:rPr>
          <w:color w:val="FF0000"/>
          <w:sz w:val="28"/>
        </w:rPr>
        <w:t xml:space="preserve"> горе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Вся посуда разбежалась!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proofErr w:type="gramStart"/>
      <w:r w:rsidRPr="00A615A3">
        <w:rPr>
          <w:color w:val="FF0000"/>
          <w:sz w:val="28"/>
        </w:rPr>
        <w:t>У</w:t>
      </w:r>
      <w:proofErr w:type="gramEnd"/>
      <w:r w:rsidRPr="00A615A3">
        <w:rPr>
          <w:color w:val="FF0000"/>
          <w:sz w:val="28"/>
        </w:rPr>
        <w:t xml:space="preserve"> Федоры не осталось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Ни бидона, ни бутылок,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Ни беззубых, грязных…(вилок).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Нет покинутых сироток -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Чёрных, гнутых…(сковородок).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 xml:space="preserve">Нет запачканных </w:t>
      </w:r>
      <w:proofErr w:type="spellStart"/>
      <w:r w:rsidRPr="00A615A3">
        <w:rPr>
          <w:color w:val="FF0000"/>
          <w:sz w:val="28"/>
        </w:rPr>
        <w:t>грязнуль</w:t>
      </w:r>
      <w:proofErr w:type="spellEnd"/>
      <w:r w:rsidRPr="00A615A3">
        <w:rPr>
          <w:color w:val="FF0000"/>
          <w:sz w:val="28"/>
        </w:rPr>
        <w:t xml:space="preserve"> -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 xml:space="preserve">Битых, </w:t>
      </w:r>
      <w:proofErr w:type="gramStart"/>
      <w:r w:rsidRPr="00A615A3">
        <w:rPr>
          <w:color w:val="FF0000"/>
          <w:sz w:val="28"/>
        </w:rPr>
        <w:t>ломанных</w:t>
      </w:r>
      <w:proofErr w:type="gramEnd"/>
      <w:r w:rsidRPr="00A615A3">
        <w:rPr>
          <w:color w:val="FF0000"/>
          <w:sz w:val="28"/>
        </w:rPr>
        <w:t>…(кастрюль).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Не видали близко люди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И осколков грязных…(блюдец),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proofErr w:type="gramStart"/>
      <w:r w:rsidRPr="00A615A3">
        <w:rPr>
          <w:color w:val="FF0000"/>
          <w:sz w:val="28"/>
        </w:rPr>
        <w:t>Убежавших от букашек</w:t>
      </w:r>
      <w:proofErr w:type="gramEnd"/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Много дней немытых…(чашек),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proofErr w:type="gramStart"/>
      <w:r w:rsidRPr="00A615A3">
        <w:rPr>
          <w:color w:val="FF0000"/>
          <w:sz w:val="28"/>
        </w:rPr>
        <w:t>Скрывшихся от тараканов</w:t>
      </w:r>
      <w:proofErr w:type="gramEnd"/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Мутных, треснувших…(стаканов).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Как Федора ни смотрела,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Не нашла нигде…(тарелок).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 xml:space="preserve">Скрылся </w:t>
      </w:r>
      <w:proofErr w:type="gramStart"/>
      <w:r w:rsidRPr="00A615A3">
        <w:rPr>
          <w:color w:val="FF0000"/>
          <w:sz w:val="28"/>
        </w:rPr>
        <w:t>от</w:t>
      </w:r>
      <w:proofErr w:type="gramEnd"/>
      <w:r w:rsidRPr="00A615A3">
        <w:rPr>
          <w:color w:val="FF0000"/>
          <w:sz w:val="28"/>
        </w:rPr>
        <w:t xml:space="preserve"> Федоры ножик,</w:t>
      </w:r>
    </w:p>
    <w:p w:rsidR="00710B34" w:rsidRPr="00A615A3" w:rsidRDefault="00710B34" w:rsidP="00A615A3">
      <w:pPr>
        <w:jc w:val="center"/>
        <w:rPr>
          <w:color w:val="FF0000"/>
          <w:sz w:val="28"/>
        </w:rPr>
      </w:pPr>
      <w:r w:rsidRPr="00A615A3">
        <w:rPr>
          <w:color w:val="FF0000"/>
          <w:sz w:val="28"/>
        </w:rPr>
        <w:t>Нет больших столовых…(ложек).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</w:p>
    <w:p w:rsidR="00710B34" w:rsidRPr="00A615A3" w:rsidRDefault="00907A60" w:rsidP="007900B2">
      <w:pPr>
        <w:jc w:val="both"/>
        <w:rPr>
          <w:b/>
          <w:color w:val="FF0000"/>
          <w:sz w:val="28"/>
        </w:rPr>
      </w:pPr>
      <w:r w:rsidRPr="00A615A3">
        <w:rPr>
          <w:b/>
          <w:color w:val="FF0000"/>
          <w:sz w:val="28"/>
        </w:rPr>
        <w:t>«День рождения Мишутки»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noProof/>
          <w:color w:val="FF0000"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-8255</wp:posOffset>
            </wp:positionV>
            <wp:extent cx="1524000" cy="1381125"/>
            <wp:effectExtent l="19050" t="0" r="0" b="0"/>
            <wp:wrapSquare wrapText="bothSides"/>
            <wp:docPr id="9" name="Рисунок 9" descr="logoped4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ped4-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5A3">
        <w:rPr>
          <w:color w:val="FF0000"/>
          <w:sz w:val="28"/>
        </w:rPr>
        <w:t xml:space="preserve"> Цель: развитие умения правильно согласовывать существительные в дательном падеже.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  <w:proofErr w:type="gramStart"/>
      <w:r w:rsidRPr="00A615A3">
        <w:rPr>
          <w:color w:val="FF0000"/>
          <w:sz w:val="28"/>
        </w:rPr>
        <w:t xml:space="preserve">Для этой игры нам понадобятся картинки с изображением рыбы, моркови, грибов, зерна, травы, белки, лисы, зайца, ежа, курицы, коровы и медведя. </w:t>
      </w:r>
      <w:proofErr w:type="gramEnd"/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>Мишутка пригласил к себе на день рождения друзей. Гости ещё не пришли, но для них уже готово угощение. Попробуем угадать, кого же Мишутка ждёт в гости. Пример: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>Орехи - белке. Мишутка ждёт белку.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>Рыба …  -  Мишутка ждёт…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>Морковь …  -  Мишутка ждёт…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>Грибы …  -  Мишутка ждёт…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>Зерно …  -  Мишутка ждёт…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  <w:r w:rsidRPr="00A615A3">
        <w:rPr>
          <w:color w:val="FF0000"/>
          <w:sz w:val="28"/>
        </w:rPr>
        <w:t>Трава …  -  Мишутка ждёт…</w:t>
      </w:r>
    </w:p>
    <w:p w:rsidR="00710B34" w:rsidRPr="00A615A3" w:rsidRDefault="00710B34" w:rsidP="007900B2">
      <w:pPr>
        <w:jc w:val="both"/>
        <w:rPr>
          <w:color w:val="FF0000"/>
          <w:sz w:val="28"/>
        </w:rPr>
      </w:pPr>
    </w:p>
    <w:p w:rsidR="007900B2" w:rsidRPr="00A615A3" w:rsidRDefault="007900B2">
      <w:pPr>
        <w:jc w:val="both"/>
        <w:rPr>
          <w:color w:val="FF0000"/>
          <w:sz w:val="28"/>
        </w:rPr>
      </w:pPr>
    </w:p>
    <w:sectPr w:rsidR="007900B2" w:rsidRPr="00A615A3" w:rsidSect="00A615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0B34"/>
    <w:rsid w:val="000A58E1"/>
    <w:rsid w:val="000C0FB7"/>
    <w:rsid w:val="0026283D"/>
    <w:rsid w:val="00370F1C"/>
    <w:rsid w:val="004A5967"/>
    <w:rsid w:val="00587DA6"/>
    <w:rsid w:val="00710B34"/>
    <w:rsid w:val="007900B2"/>
    <w:rsid w:val="00907A60"/>
    <w:rsid w:val="00A41B2C"/>
    <w:rsid w:val="00A615A3"/>
    <w:rsid w:val="00BC3BD3"/>
    <w:rsid w:val="00C457AC"/>
    <w:rsid w:val="00C8330C"/>
    <w:rsid w:val="00D4744E"/>
    <w:rsid w:val="00E070D1"/>
    <w:rsid w:val="00E24F25"/>
    <w:rsid w:val="00FA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4F25"/>
    <w:pPr>
      <w:spacing w:before="100" w:beforeAutospacing="1" w:after="100" w:afterAutospacing="1"/>
    </w:pPr>
  </w:style>
  <w:style w:type="character" w:customStyle="1" w:styleId="c2">
    <w:name w:val="c2"/>
    <w:basedOn w:val="a0"/>
    <w:rsid w:val="00E24F25"/>
  </w:style>
  <w:style w:type="paragraph" w:styleId="a3">
    <w:name w:val="header"/>
    <w:basedOn w:val="a"/>
    <w:link w:val="a4"/>
    <w:unhideWhenUsed/>
    <w:rsid w:val="007900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900B2"/>
  </w:style>
  <w:style w:type="character" w:styleId="a5">
    <w:name w:val="Hyperlink"/>
    <w:unhideWhenUsed/>
    <w:rsid w:val="007900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15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1179</Words>
  <Characters>6723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10</cp:revision>
  <dcterms:created xsi:type="dcterms:W3CDTF">2021-04-14T01:45:00Z</dcterms:created>
  <dcterms:modified xsi:type="dcterms:W3CDTF">2022-01-28T03:53:00Z</dcterms:modified>
</cp:coreProperties>
</file>