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11" w:rsidRPr="00436E84" w:rsidRDefault="005B1411" w:rsidP="005B14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36E84">
        <w:rPr>
          <w:rFonts w:eastAsia="Calibri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B1411" w:rsidRPr="00436E84" w:rsidRDefault="005B1411" w:rsidP="005B14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36E84">
        <w:rPr>
          <w:rFonts w:eastAsia="Calibri" w:cs="Times New Roman"/>
          <w:b/>
          <w:sz w:val="24"/>
          <w:szCs w:val="24"/>
        </w:rPr>
        <w:t>«Детский сад комбинированного вида № 19 «Рябинка»</w:t>
      </w:r>
    </w:p>
    <w:p w:rsidR="005B1411" w:rsidRPr="00436E84" w:rsidRDefault="005B1411" w:rsidP="005B14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436E84">
        <w:rPr>
          <w:rFonts w:eastAsia="Calibri" w:cs="Times New Roman"/>
          <w:sz w:val="24"/>
          <w:szCs w:val="24"/>
        </w:rPr>
        <w:t>_____________________________________________________________________</w:t>
      </w:r>
    </w:p>
    <w:p w:rsidR="005B1411" w:rsidRPr="00436E84" w:rsidRDefault="005B1411" w:rsidP="005B14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658204, г. Рубцовск, ул</w:t>
      </w:r>
      <w:proofErr w:type="gramStart"/>
      <w:r>
        <w:rPr>
          <w:rFonts w:eastAsia="Calibri" w:cs="Times New Roman"/>
          <w:sz w:val="24"/>
          <w:szCs w:val="24"/>
        </w:rPr>
        <w:t>.К</w:t>
      </w:r>
      <w:proofErr w:type="gramEnd"/>
      <w:r>
        <w:rPr>
          <w:rFonts w:eastAsia="Calibri" w:cs="Times New Roman"/>
          <w:sz w:val="24"/>
          <w:szCs w:val="24"/>
        </w:rPr>
        <w:t>омсомольская , 65</w:t>
      </w:r>
    </w:p>
    <w:p w:rsidR="005B1411" w:rsidRPr="00436E84" w:rsidRDefault="005B1411" w:rsidP="005B14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436E84">
        <w:rPr>
          <w:rFonts w:eastAsia="Calibri" w:cs="Times New Roman"/>
          <w:sz w:val="24"/>
          <w:szCs w:val="24"/>
        </w:rPr>
        <w:t>тел.: (38557) 2-18-88</w:t>
      </w:r>
    </w:p>
    <w:p w:rsidR="005B1411" w:rsidRPr="00436E84" w:rsidRDefault="005B1411" w:rsidP="005B141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  <w:r w:rsidRPr="00436E84">
        <w:rPr>
          <w:rFonts w:eastAsia="Times New Roman" w:cs="Times New Roman"/>
          <w:sz w:val="24"/>
          <w:szCs w:val="24"/>
        </w:rPr>
        <w:t>Е</w:t>
      </w:r>
      <w:r w:rsidRPr="00436E84">
        <w:rPr>
          <w:rFonts w:eastAsia="Times New Roman" w:cs="Times New Roman"/>
          <w:sz w:val="24"/>
          <w:szCs w:val="24"/>
          <w:lang w:val="en-US"/>
        </w:rPr>
        <w:t xml:space="preserve">-mail: </w:t>
      </w:r>
      <w:r w:rsidR="00757ED5">
        <w:fldChar w:fldCharType="begin"/>
      </w:r>
      <w:r w:rsidR="00757ED5" w:rsidRPr="00F62978">
        <w:rPr>
          <w:lang w:val="en-US"/>
        </w:rPr>
        <w:instrText>HYPERLINK "mailto:ryabinka.detskiysad19@mail.ru"</w:instrText>
      </w:r>
      <w:r w:rsidR="00757ED5">
        <w:fldChar w:fldCharType="separate"/>
      </w:r>
      <w:r w:rsidRPr="00436E84">
        <w:rPr>
          <w:rFonts w:eastAsia="Times New Roman" w:cs="Times New Roman"/>
          <w:color w:val="0000FF"/>
          <w:sz w:val="24"/>
          <w:szCs w:val="24"/>
          <w:u w:val="single"/>
          <w:lang w:val="en-US"/>
        </w:rPr>
        <w:t>ryabinka.detskiysad19@mail.ru</w:t>
      </w:r>
      <w:r w:rsidR="00757ED5">
        <w:fldChar w:fldCharType="end"/>
      </w:r>
    </w:p>
    <w:p w:rsidR="005B1411" w:rsidRPr="00436E84" w:rsidRDefault="005B1411" w:rsidP="005B1411">
      <w:pPr>
        <w:rPr>
          <w:b/>
          <w:bCs/>
          <w:sz w:val="32"/>
          <w:szCs w:val="32"/>
          <w:lang w:val="en-US"/>
        </w:rPr>
      </w:pPr>
    </w:p>
    <w:p w:rsidR="005B1411" w:rsidRPr="00436E84" w:rsidRDefault="005B1411" w:rsidP="005B1411">
      <w:pPr>
        <w:spacing w:after="0"/>
        <w:jc w:val="center"/>
        <w:rPr>
          <w:bCs/>
          <w:sz w:val="32"/>
          <w:szCs w:val="32"/>
          <w:lang w:val="en-US"/>
        </w:rPr>
      </w:pPr>
    </w:p>
    <w:p w:rsidR="005B1411" w:rsidRPr="00436E84" w:rsidRDefault="005B1411" w:rsidP="005B1411">
      <w:pPr>
        <w:spacing w:after="0"/>
        <w:jc w:val="center"/>
        <w:rPr>
          <w:bCs/>
          <w:sz w:val="32"/>
          <w:szCs w:val="32"/>
          <w:lang w:val="en-US"/>
        </w:rPr>
      </w:pPr>
    </w:p>
    <w:p w:rsidR="005B1411" w:rsidRPr="00436E84" w:rsidRDefault="005B1411" w:rsidP="005B1411">
      <w:pPr>
        <w:spacing w:after="0"/>
        <w:jc w:val="center"/>
        <w:rPr>
          <w:bCs/>
          <w:sz w:val="32"/>
          <w:szCs w:val="32"/>
          <w:lang w:val="en-US"/>
        </w:rPr>
      </w:pPr>
    </w:p>
    <w:p w:rsidR="005B1411" w:rsidRPr="00436E84" w:rsidRDefault="005B1411" w:rsidP="005B1411">
      <w:pPr>
        <w:spacing w:after="0"/>
        <w:jc w:val="center"/>
        <w:rPr>
          <w:bCs/>
          <w:sz w:val="48"/>
          <w:szCs w:val="48"/>
        </w:rPr>
      </w:pPr>
      <w:r w:rsidRPr="00436E84">
        <w:rPr>
          <w:bCs/>
          <w:sz w:val="48"/>
          <w:szCs w:val="48"/>
        </w:rPr>
        <w:t>Консультация для педагогов</w:t>
      </w:r>
    </w:p>
    <w:p w:rsidR="005B1411" w:rsidRDefault="005B1411" w:rsidP="005B1411">
      <w:pPr>
        <w:spacing w:after="0"/>
        <w:jc w:val="center"/>
        <w:rPr>
          <w:bCs/>
          <w:sz w:val="32"/>
          <w:szCs w:val="32"/>
        </w:rPr>
      </w:pPr>
    </w:p>
    <w:p w:rsidR="005B1411" w:rsidRDefault="005B1411" w:rsidP="005B1411">
      <w:pPr>
        <w:spacing w:after="0"/>
        <w:jc w:val="center"/>
        <w:rPr>
          <w:bCs/>
          <w:sz w:val="32"/>
          <w:szCs w:val="32"/>
        </w:rPr>
      </w:pPr>
    </w:p>
    <w:p w:rsidR="005B1411" w:rsidRPr="005B1411" w:rsidRDefault="005B1411" w:rsidP="005B1411">
      <w:pPr>
        <w:spacing w:after="0"/>
        <w:jc w:val="center"/>
        <w:rPr>
          <w:rFonts w:cs="Times New Roman"/>
          <w:bCs/>
          <w:sz w:val="40"/>
          <w:szCs w:val="40"/>
        </w:rPr>
      </w:pPr>
      <w:r w:rsidRPr="005B1411">
        <w:rPr>
          <w:rFonts w:cs="Times New Roman"/>
          <w:bCs/>
          <w:sz w:val="40"/>
          <w:szCs w:val="40"/>
        </w:rPr>
        <w:t xml:space="preserve"> </w:t>
      </w:r>
      <w:r w:rsidRPr="005B1411">
        <w:rPr>
          <w:rFonts w:cs="Times New Roman"/>
          <w:b/>
          <w:bCs/>
          <w:sz w:val="40"/>
          <w:szCs w:val="40"/>
        </w:rPr>
        <w:t>«</w:t>
      </w:r>
      <w:r w:rsidRPr="005B1411">
        <w:rPr>
          <w:rFonts w:cs="Times New Roman"/>
          <w:sz w:val="40"/>
          <w:szCs w:val="40"/>
          <w:shd w:val="clear" w:color="auto" w:fill="FFFFFF"/>
        </w:rPr>
        <w:t>Нетрадиционные техники рисования</w:t>
      </w:r>
      <w:r>
        <w:rPr>
          <w:rFonts w:cs="Times New Roman"/>
          <w:sz w:val="40"/>
          <w:szCs w:val="40"/>
          <w:shd w:val="clear" w:color="auto" w:fill="FFFFFF"/>
        </w:rPr>
        <w:t xml:space="preserve"> с детьми дошкольного возраста</w:t>
      </w:r>
      <w:r w:rsidRPr="005B1411">
        <w:rPr>
          <w:rFonts w:cs="Times New Roman"/>
          <w:b/>
          <w:bCs/>
          <w:sz w:val="40"/>
          <w:szCs w:val="40"/>
        </w:rPr>
        <w:t>»</w:t>
      </w:r>
    </w:p>
    <w:p w:rsidR="005B1411" w:rsidRPr="003250AC" w:rsidRDefault="005B1411" w:rsidP="005B1411">
      <w:pPr>
        <w:rPr>
          <w:bCs/>
          <w:sz w:val="36"/>
          <w:szCs w:val="36"/>
        </w:rPr>
      </w:pPr>
    </w:p>
    <w:p w:rsidR="005B1411" w:rsidRDefault="005B1411" w:rsidP="005B1411">
      <w:pPr>
        <w:rPr>
          <w:b/>
          <w:bCs/>
          <w:szCs w:val="28"/>
        </w:rPr>
      </w:pPr>
    </w:p>
    <w:p w:rsidR="005B1411" w:rsidRDefault="005B1411" w:rsidP="005B1411">
      <w:pPr>
        <w:jc w:val="right"/>
        <w:rPr>
          <w:b/>
          <w:bCs/>
          <w:szCs w:val="28"/>
        </w:rPr>
      </w:pPr>
    </w:p>
    <w:p w:rsidR="005B1411" w:rsidRPr="003250AC" w:rsidRDefault="005B1411" w:rsidP="005B1411">
      <w:pPr>
        <w:jc w:val="right"/>
        <w:rPr>
          <w:b/>
          <w:bCs/>
          <w:sz w:val="32"/>
          <w:szCs w:val="32"/>
        </w:rPr>
      </w:pPr>
    </w:p>
    <w:p w:rsidR="005B1411" w:rsidRDefault="005B1411" w:rsidP="005B1411">
      <w:pPr>
        <w:jc w:val="right"/>
        <w:rPr>
          <w:b/>
          <w:bCs/>
          <w:sz w:val="32"/>
          <w:szCs w:val="32"/>
        </w:rPr>
      </w:pPr>
      <w:r w:rsidRPr="003250AC">
        <w:rPr>
          <w:b/>
          <w:bCs/>
          <w:sz w:val="32"/>
          <w:szCs w:val="32"/>
        </w:rPr>
        <w:t>Подготовила:</w:t>
      </w:r>
      <w:r>
        <w:rPr>
          <w:b/>
          <w:bCs/>
          <w:sz w:val="32"/>
          <w:szCs w:val="32"/>
        </w:rPr>
        <w:t xml:space="preserve"> </w:t>
      </w:r>
      <w:r w:rsidRPr="00774651">
        <w:rPr>
          <w:bCs/>
          <w:sz w:val="32"/>
          <w:szCs w:val="32"/>
        </w:rPr>
        <w:t>воспитатель</w:t>
      </w:r>
    </w:p>
    <w:p w:rsidR="005B1411" w:rsidRDefault="005B1411" w:rsidP="005B1411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Иванова Алена Александровна</w:t>
      </w:r>
    </w:p>
    <w:p w:rsidR="00526ABE" w:rsidRDefault="00F62978"/>
    <w:p w:rsidR="005B1411" w:rsidRDefault="005B1411"/>
    <w:p w:rsidR="005B1411" w:rsidRDefault="005B1411"/>
    <w:p w:rsidR="005B1411" w:rsidRDefault="005B1411"/>
    <w:p w:rsidR="005B1411" w:rsidRDefault="005B1411"/>
    <w:p w:rsidR="005B1411" w:rsidRDefault="005B1411"/>
    <w:p w:rsidR="005B1411" w:rsidRDefault="005B1411"/>
    <w:p w:rsidR="005B1411" w:rsidRDefault="005B1411"/>
    <w:p w:rsidR="005B1411" w:rsidRDefault="005B1411"/>
    <w:p w:rsidR="005B1411" w:rsidRDefault="005B1411"/>
    <w:p w:rsidR="005B1411" w:rsidRDefault="005B1411"/>
    <w:p w:rsidR="005B1411" w:rsidRDefault="005B1411"/>
    <w:p w:rsidR="005B1411" w:rsidRPr="005B1411" w:rsidRDefault="005B1411" w:rsidP="005B141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B1411">
        <w:rPr>
          <w:rFonts w:eastAsia="Times New Roman" w:cs="Times New Roman"/>
          <w:i/>
          <w:iCs/>
          <w:color w:val="FF0000"/>
          <w:sz w:val="27"/>
          <w:szCs w:val="27"/>
          <w:lang w:eastAsia="ru-RU"/>
        </w:rPr>
        <w:t>«Каждый ребенок – художник.</w:t>
      </w:r>
    </w:p>
    <w:p w:rsidR="005B1411" w:rsidRPr="005B1411" w:rsidRDefault="005B1411" w:rsidP="005B141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B1411">
        <w:rPr>
          <w:rFonts w:eastAsia="Times New Roman" w:cs="Times New Roman"/>
          <w:i/>
          <w:iCs/>
          <w:color w:val="FF0000"/>
          <w:sz w:val="27"/>
          <w:szCs w:val="27"/>
          <w:lang w:eastAsia="ru-RU"/>
        </w:rPr>
        <w:t>Трудность в том, чтобы остаться</w:t>
      </w:r>
    </w:p>
    <w:p w:rsidR="005B1411" w:rsidRPr="005B1411" w:rsidRDefault="005B1411" w:rsidP="005B141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B1411">
        <w:rPr>
          <w:rFonts w:eastAsia="Times New Roman" w:cs="Times New Roman"/>
          <w:i/>
          <w:iCs/>
          <w:color w:val="FF0000"/>
          <w:sz w:val="27"/>
          <w:szCs w:val="27"/>
          <w:lang w:eastAsia="ru-RU"/>
        </w:rPr>
        <w:t>художником, выйдя из детского возраста.»</w:t>
      </w:r>
    </w:p>
    <w:p w:rsidR="005B1411" w:rsidRPr="005B1411" w:rsidRDefault="005B1411" w:rsidP="005B14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B1411">
        <w:rPr>
          <w:rFonts w:eastAsia="Times New Roman" w:cs="Times New Roman"/>
          <w:i/>
          <w:iCs/>
          <w:color w:val="FF0000"/>
          <w:sz w:val="27"/>
          <w:szCs w:val="27"/>
          <w:lang w:eastAsia="ru-RU"/>
        </w:rPr>
        <w:t>Пабло Пикассо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В последние годы меняются содержание и задачи изобразительной деятельности. Если несколько лет тому назад ставили детей в рамки копирования образца, показывая последовательность и приёмы рисования, учили изображать объекты реалистического мира, то сейчас, используя новые, инновационные программы и педагогические технологии, мы стараемся, не навязывая детям свою точку зрения, реализовать свой творческий потенциал. Для этого необходимо умелое и целенаправленное руководство творческим развитием детей.</w:t>
      </w:r>
    </w:p>
    <w:p w:rsidR="005B1411" w:rsidRPr="005B1411" w:rsidRDefault="005B1411" w:rsidP="005B14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Огромное значение в раскрытии творческого потенциала детей имеет нетрадиционное рисование. Чтобы привить любовь к изобразительному искусству, вызвать интерес к рисованию, нужно начинать с младшего дошкольного возраста, используя нетрадиционные способы изображения. Такое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5B1411" w:rsidRPr="005B1411" w:rsidRDefault="005B1411" w:rsidP="005B14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И как сказал один мудрец" "Ребенок - это не сосуд, который надо наполнить, а огонь, который надо зажечь".</w:t>
      </w:r>
    </w:p>
    <w:p w:rsidR="005B1411" w:rsidRPr="005B1411" w:rsidRDefault="005B1411" w:rsidP="005B14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Перед нашим государством, школой, воспитателями и родителями вырастает задача чрезвычайной важности: добиться того, чтобы каждого из тех, кто сейчас ходит в детский сад и, кто еще должен родиться, вырастить не только здоровым и крепким человеком. Но и – обязательно! – инициативным, думающим работником, способным на творческий подход к любому делу, за которое он бы не взялся.</w:t>
      </w:r>
    </w:p>
    <w:p w:rsidR="005B1411" w:rsidRPr="005B1411" w:rsidRDefault="005B1411" w:rsidP="005B1411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7030A0"/>
          <w:sz w:val="27"/>
          <w:szCs w:val="27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</w:t>
      </w:r>
    </w:p>
    <w:p w:rsidR="005B1411" w:rsidRPr="005B1411" w:rsidRDefault="005B1411" w:rsidP="005B141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7030A0"/>
          <w:sz w:val="27"/>
          <w:szCs w:val="27"/>
          <w:lang w:eastAsia="ru-RU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• </w:t>
      </w:r>
      <w:r w:rsidRPr="005B1411">
        <w:rPr>
          <w:rFonts w:eastAsia="Times New Roman" w:cs="Times New Roman"/>
          <w:color w:val="C00000"/>
          <w:sz w:val="27"/>
          <w:szCs w:val="27"/>
          <w:lang w:eastAsia="ru-RU"/>
        </w:rPr>
        <w:t>Мелкой моторики рук и тактильного восприятия;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• </w:t>
      </w:r>
      <w:r w:rsidRPr="005B1411">
        <w:rPr>
          <w:rFonts w:eastAsia="Times New Roman" w:cs="Times New Roman"/>
          <w:color w:val="C00000"/>
          <w:sz w:val="27"/>
          <w:szCs w:val="27"/>
          <w:lang w:eastAsia="ru-RU"/>
        </w:rPr>
        <w:t>Пространственной ориентировки на листе бумаги, глазомера и зрительного восприятия;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• </w:t>
      </w:r>
      <w:r w:rsidRPr="005B1411">
        <w:rPr>
          <w:rFonts w:eastAsia="Times New Roman" w:cs="Times New Roman"/>
          <w:color w:val="C00000"/>
          <w:sz w:val="27"/>
          <w:szCs w:val="27"/>
          <w:lang w:eastAsia="ru-RU"/>
        </w:rPr>
        <w:t>Внимания и усидчивости;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• </w:t>
      </w:r>
      <w:r w:rsidRPr="005B1411">
        <w:rPr>
          <w:rFonts w:eastAsia="Times New Roman" w:cs="Times New Roman"/>
          <w:color w:val="C00000"/>
          <w:sz w:val="27"/>
          <w:szCs w:val="27"/>
          <w:lang w:eastAsia="ru-RU"/>
        </w:rPr>
        <w:t>Мышления;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• </w:t>
      </w:r>
      <w:r w:rsidRPr="005B1411">
        <w:rPr>
          <w:rFonts w:eastAsia="Times New Roman" w:cs="Times New Roman"/>
          <w:color w:val="C00000"/>
          <w:sz w:val="27"/>
          <w:szCs w:val="27"/>
          <w:lang w:eastAsia="ru-RU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• </w:t>
      </w:r>
      <w:r w:rsidRPr="005B1411">
        <w:rPr>
          <w:rFonts w:eastAsia="Times New Roman" w:cs="Times New Roman"/>
          <w:color w:val="C00000"/>
          <w:sz w:val="27"/>
          <w:szCs w:val="27"/>
          <w:lang w:eastAsia="ru-RU"/>
        </w:rPr>
        <w:t>Кроме того, в процессе этой деятельности у дошкольника формируются навыки контроля и самоконтроля.</w:t>
      </w:r>
    </w:p>
    <w:p w:rsidR="005B1411" w:rsidRPr="005B1411" w:rsidRDefault="005B1411" w:rsidP="005B14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Дети хорошо принимают ранее неизвестные им способы изображения одних и тех же объектов. Рисование нетрадиционными способами, увлекательная, завораживающая деятельность, которая удивляет и восхищает детей. Основной принцип работы "Учение через увлечение" Первоначально необходимо вызвать у детей удивление. Вторая задача дать возможность испытывать удовольствие на занятиях. Следующий этап - увлеченность. И заключительный - успех! Таким образом, у детей формируется эмоционально положительное отношение к процессу рисования. Появляется устойчивый интерес к изобразительной деятельности.</w:t>
      </w:r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81425" cy="3743325"/>
            <wp:effectExtent l="0" t="0" r="9525" b="0"/>
            <wp:wrapSquare wrapText="bothSides"/>
            <wp:docPr id="1" name="Рисунок 1" descr="hello_html_709cdd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09cdda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11" w:rsidRPr="005B1411" w:rsidRDefault="005B1411" w:rsidP="005B14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Хочу рассказать вам о не</w:t>
      </w:r>
    </w:p>
    <w:p w:rsidR="005B1411" w:rsidRPr="005B1411" w:rsidRDefault="005B1411" w:rsidP="005B14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скольких интересных</w:t>
      </w:r>
    </w:p>
    <w:p w:rsidR="005B1411" w:rsidRPr="005B1411" w:rsidRDefault="005B1411" w:rsidP="005B14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технологиях нетрадиционного рисования.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548DD4"/>
          <w:sz w:val="27"/>
          <w:szCs w:val="27"/>
          <w:lang w:eastAsia="ru-RU"/>
        </w:rPr>
        <w:t>Нетрадиционное рисование в младшей группе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Так как дети младшего дошкольного возраста, только начинают знакомиться с нетрадиционным рисованием, то на занятиях их лучше начинать знакомить с самыми простыми методиками: рисованием руками и штампованием.</w:t>
      </w:r>
    </w:p>
    <w:p w:rsidR="005B1411" w:rsidRPr="005B1411" w:rsidRDefault="00757ED5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="005B1411" w:rsidRPr="005B1411">
          <w:rPr>
            <w:rFonts w:eastAsia="Times New Roman" w:cs="Times New Roman"/>
            <w:color w:val="00000A"/>
            <w:sz w:val="27"/>
            <w:szCs w:val="27"/>
            <w:u w:val="single"/>
            <w:lang w:eastAsia="ru-RU"/>
          </w:rPr>
          <w:t>Рисование руками</w:t>
        </w:r>
      </w:hyperlink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Для таких занятий понадобятся: белая бумага, кисти, краски (гуашь или пальчиковые), тряпочка или салфетка для вытирания рук. Суть такого рисования </w:t>
      </w:r>
      <w:proofErr w:type="gramStart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заключается в том, что используя вместо кисточки руку и ее части оставляя</w:t>
      </w:r>
      <w:proofErr w:type="gramEnd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ими отпечатки, получить интересные рисунки: заборчик, солнышко, ежика, а можно и просто печатать пальчиком.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Работа со штампом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Дети очень любят что-то штамповать, поэтому они с радостью печатают контур нужной фигурки. При желании потом этим фигуркам можно дорисовать внутри нужные детали.</w:t>
      </w:r>
    </w:p>
    <w:p w:rsidR="005B1411" w:rsidRPr="005B1411" w:rsidRDefault="005B1411" w:rsidP="005B141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1411">
        <w:rPr>
          <w:rFonts w:eastAsia="Times New Roman" w:cs="Times New Roman"/>
          <w:b/>
          <w:bCs/>
          <w:color w:val="548DD4"/>
          <w:sz w:val="27"/>
          <w:szCs w:val="27"/>
          <w:shd w:val="clear" w:color="auto" w:fill="FFFFFF"/>
          <w:lang w:eastAsia="ru-RU"/>
        </w:rPr>
        <w:t>Нетрадиционное рисование в средней группе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В этот период дети продолжают рисовать руками, знакомятся с рисованием и печатанием различными предметам (листьями, ватными палочками, нитками и др.), техникой тычка жесткой кистью.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Печатание</w:t>
      </w:r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71600"/>
            <wp:effectExtent l="0" t="0" r="0" b="0"/>
            <wp:wrapSquare wrapText="bothSides"/>
            <wp:docPr id="2" name="Рисунок 2" descr="hello_html_1c74f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c74fb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Можно использовать: поролон, смятую бумагу, пенопласт, листья, ватные палочки и многое другое. Понадобится: предмет, оставляющий нужный отпечаток, мисочка, гуашь, штемпельная подушечка из тонкого поролона, белая бумага. Методика рисования: рисунок у детей получается в результате того, что ребенок прижимает предмет к пропитанной краской подушечке и потом наносит оттиск на белую бумагу. Чтобы изменить цвет, следует вытереть штамп и поменять мисочку с краской.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1411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Ниткография</w:t>
      </w:r>
      <w:proofErr w:type="spellEnd"/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81125"/>
            <wp:effectExtent l="0" t="0" r="0" b="9525"/>
            <wp:wrapSquare wrapText="bothSides"/>
            <wp:docPr id="3" name="Рисунок 3" descr="hello_html_22709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27094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Понадобится: нитка, кисточка, мисочка, краски гуашь, белая бумага.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Методика рисования очень проста: ребенок складывает пополам лист бумаги, потом наносит выбранный цвет на нитку, выкладывает ее на одну сторону бумаги, а второй прикрывает сверху, потом хорошо проглаживает и быстро выдергивает нитку. Когда лист раскрывается, там получается какое-то изображение, которое можно дорисовать до задуманного образа.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Техника тычка жесткой кистью</w:t>
      </w:r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81125"/>
            <wp:effectExtent l="0" t="0" r="0" b="9525"/>
            <wp:wrapSquare wrapText="bothSides"/>
            <wp:docPr id="4" name="Рисунок 4" descr="hello_html_35c60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5c602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Понадобится: жесткая кисть, краска гуашь, белый лист с нарисованным карандашом контуром.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Методика рисования: дети делают слева направо по линии контура рисунка тычки кисточкой с краской, не оставляя между ними белого места. Внутри полученного контура дети закрашивают такими же тычками, сделанными в произвольном порядке. При необходимости рисунок можно дорисовать тонкой кисточкой.</w:t>
      </w:r>
    </w:p>
    <w:p w:rsidR="005B1411" w:rsidRPr="005B1411" w:rsidRDefault="005B1411" w:rsidP="005B1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548DD4"/>
          <w:sz w:val="27"/>
          <w:szCs w:val="27"/>
          <w:lang w:eastAsia="ru-RU"/>
        </w:rPr>
        <w:t>Нетрадиционное рисование в старшей группе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старшей группе дети знакомятся уже с более сложными техниками: рисование песком, мыльными пузырями, </w:t>
      </w:r>
      <w:proofErr w:type="spellStart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кляксографией</w:t>
      </w:r>
      <w:proofErr w:type="spellEnd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печатанием по трафарету, монотипией, </w:t>
      </w:r>
      <w:proofErr w:type="spellStart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пластилинографией</w:t>
      </w:r>
      <w:proofErr w:type="spellEnd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смешиванием акварели с восковыми мелками или свечой, </w:t>
      </w:r>
      <w:proofErr w:type="spellStart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набрызгом</w:t>
      </w:r>
      <w:proofErr w:type="spellEnd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Рисование акварелью по свечке или по восковым мелкам</w:t>
      </w:r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71600"/>
            <wp:effectExtent l="0" t="0" r="0" b="0"/>
            <wp:wrapSquare wrapText="bothSides"/>
            <wp:docPr id="5" name="Рисунок 5" descr="hello_html_5e6bb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e6bb6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Понадобится: восковые мелки или свечка, плотная белая бумага, акварель, кисти.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Методика рисования: дети сначала рисуют восковыми мелками или свечой на белом листе, а потом закрашивают его весь акварелью. Рисунок, нарисованный мелками или свечой, останется белым.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lastRenderedPageBreak/>
        <w:t>Монотипия</w:t>
      </w:r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71600"/>
            <wp:effectExtent l="0" t="0" r="0" b="0"/>
            <wp:wrapSquare wrapText="bothSides"/>
            <wp:docPr id="6" name="Рисунок 6" descr="hello_html_682eb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82eb6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Понадобится: бумага белого цвета, кисти, краски (гуашь или акварель).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Методика рисования: дети складывают белый лист пополам, на одной стороне рисуют половинку заданного предмета, а потом лист опять складывается и хорошо проглаживается, чтобы еще не высохшая краска отпечаталась на второй половине листа.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1411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Кляксография</w:t>
      </w:r>
      <w:proofErr w:type="spellEnd"/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71600"/>
            <wp:effectExtent l="0" t="0" r="0" b="0"/>
            <wp:wrapSquare wrapText="bothSides"/>
            <wp:docPr id="7" name="Рисунок 7" descr="hello_html_m66a31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6a31f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Понадобится: жидкая краска (акварель или гуашь), кисточка, белая бумага.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Методика рисования: ребенок, набрав краски на кисточку, с некоторой высоты капает на середину листа, потом бумагу наклоняет в разные сторону или дует на полученную каплю. Фантазия потом подскажет, на кого стала похожа полученная клякса.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Мраморирование</w:t>
      </w:r>
      <w:proofErr w:type="spellEnd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- это очень интересная и необычная техника создания фонов (рисование на воде, похожих по рисунку на мрамор). Более утонченный его вариант - древнее турецкое искусство </w:t>
      </w:r>
      <w:proofErr w:type="spellStart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ebru</w:t>
      </w:r>
      <w:proofErr w:type="spellEnd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. Чтобы освоить это искусство в совершенстве, нужны годы, но, я думаю, попробовать можно. Необходимы специальные краски, можно конечно использовать и масленые, добавив в них немного растворителя, но мы с вами, дорогие коллеги, работаем с детьми, посторонние неприятные запахи не нужны, да и нужна такая техника, чтобы ее мог выполнить дошкольник, и не только ребенок из подготовительной группы, но и детки из групп младше.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Расскажу тоже об </w:t>
      </w:r>
      <w:proofErr w:type="spellStart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мраморированнии</w:t>
      </w:r>
      <w:proofErr w:type="spellEnd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но рисование не на воде, а на пене для бритья. В чем плюсы: в доступности средств: пена для бритья, пищевой краситель или жидкие акриловые краски, листы бумаги, бумажные салфетки, пипетки, </w:t>
      </w:r>
      <w:proofErr w:type="spellStart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стэки</w:t>
      </w:r>
      <w:proofErr w:type="spellEnd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, клеенчатые индивидуальные салфетки, зубочистки……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Рисунки из «подручных» красок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Самое любимое занятие у детей - это рисование. Но порой рисование красками, фломастерами, карандашами надоедает и становится утомительным. Что же придумать? Элементарно! Берем натуральный кофе!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Раствор делается просто: 1 ст. ложка кофе, 1 ст. ложка горячей воды. Чем меньше воды, тем темнее "краска".</w:t>
      </w: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Для наилучшего результата, рисовать кофе лучше на акварельной бумаге (или любой другой, слегка шероховатой). Когда рисунок высохнет, кроме получившегося шедевра Вас будет ждать еще один маленький сюрприз: рисунок получится глянцевый и очень ароматный! А ещё таким раствором можно тонировать бумагу.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48075" cy="2733675"/>
            <wp:effectExtent l="0" t="0" r="9525" b="9525"/>
            <wp:wrapSquare wrapText="bothSides"/>
            <wp:docPr id="8" name="Рисунок 8" descr="hello_html_m520e1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20e1a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F62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Рисование пальчиком или ладошкой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 - этот метод рисования помогает ребёнку почувствовать свободу творчества, даёт взаимодействие с изобразительным материалом (с краской) без кисточки. Рисуя пальцами или ладошкой, ребёнок получает необыкновенное чувственное наслаждение при тактильных контактах с краской, бумагой, водой.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А вот техника «Выдувание» 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- развивает фантазию детей, тренирует лёгкие, благотворно сказывается на развитии плавности речевого дыхания, развивает нестандартное решение, будит воображение.</w:t>
      </w:r>
    </w:p>
    <w:p w:rsidR="005B1411" w:rsidRPr="005B1411" w:rsidRDefault="005B1411" w:rsidP="00F62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Техника «Прижми и отпечатай»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 - привлекает детей процессом печатания, угадывания того, что получится в результате оттиска разнообразных материалов (пробки, поролон, пуговицы, банки с дном разного размера, крышки и т.д.)</w:t>
      </w:r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0325" cy="3581400"/>
            <wp:effectExtent l="0" t="0" r="9525" b="0"/>
            <wp:wrapSquare wrapText="bothSides"/>
            <wp:docPr id="9" name="Рисунок 9" descr="hello_html_m6a87f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a87fa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Техника «Рисование мозаичными мазками»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 - пробуждает фантазию, развивает творчество, даёт возможность отойти от традиционных способов изображения, сохраняя при этом реалистичность художественного образа.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Можно использовать технику «Рисование углём»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 - уголь позволяет получить линию бархатистого чёрного цвета или чёткие глубоко чёрные линии.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Такой вид рисования как «Смешение красок на листе»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 - позволяет развить фантазию, творческий подход к изображению, смелость.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Есть ещё интересный нетрадиционный приём «</w:t>
      </w:r>
      <w:proofErr w:type="spellStart"/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Набрызг</w:t>
      </w:r>
      <w:proofErr w:type="spellEnd"/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».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 Это очень непростая техника. Её суть состоит в разбрызгивании капель краски. Данная техника требует усидчивости, терпения.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Очень интересны и такие приёмы как рисование «Тычком»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 (жёсткая кисть, ватная палочка или рисование от пятна и т.д.) Нетрадиционных техник рисования много, ведь рисовать можно чем угодно, лишь бы было воображение.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152650"/>
            <wp:effectExtent l="0" t="0" r="0" b="0"/>
            <wp:wrapSquare wrapText="bothSides"/>
            <wp:docPr id="10" name="Рисунок 10" descr="hello_html_59a96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9a96dc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F62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bookmarkStart w:id="0" w:name="_GoBack"/>
      <w:r w:rsidRPr="005B1411">
        <w:rPr>
          <w:rFonts w:eastAsia="Times New Roman" w:cs="Times New Roman"/>
          <w:color w:val="FF0000"/>
          <w:sz w:val="27"/>
          <w:szCs w:val="27"/>
          <w:lang w:eastAsia="ru-RU"/>
        </w:rPr>
        <w:t>Актуальность использования нетрадиционного рисования в детском саду заключается в том, что такое рисование вызывает у детей только положительные эмоции, так как дети не боятся ошибиться, становятся более уверенными в своих силах и у них появляется желание рисовать.</w:t>
      </w:r>
    </w:p>
    <w:bookmarkEnd w:id="0"/>
    <w:p w:rsidR="005B1411" w:rsidRDefault="005B1411"/>
    <w:sectPr w:rsidR="005B1411" w:rsidSect="005B1411">
      <w:pgSz w:w="11906" w:h="16838"/>
      <w:pgMar w:top="1134" w:right="850" w:bottom="1134" w:left="1701" w:header="708" w:footer="708" w:gutter="0"/>
      <w:pgBorders w:offsetFrom="page">
        <w:top w:val="pencils" w:sz="26" w:space="24" w:color="auto"/>
        <w:left w:val="pencils" w:sz="26" w:space="24" w:color="auto"/>
        <w:bottom w:val="pencils" w:sz="26" w:space="24" w:color="auto"/>
        <w:right w:val="pencil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B6"/>
    <w:rsid w:val="005B1411"/>
    <w:rsid w:val="00757ED5"/>
    <w:rsid w:val="00B11780"/>
    <w:rsid w:val="00BE24B6"/>
    <w:rsid w:val="00EF6901"/>
    <w:rsid w:val="00F6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1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infourok.ru/go.html?href=http%3A%2F%2Fwomanadvice.ru%2Frisovanie-ladoshkami-i-palcam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1587</Words>
  <Characters>9049</Characters>
  <Application>Microsoft Office Word</Application>
  <DocSecurity>0</DocSecurity>
  <Lines>75</Lines>
  <Paragraphs>21</Paragraphs>
  <ScaleCrop>false</ScaleCrop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2020-08-16T10:37:00Z</dcterms:created>
  <dcterms:modified xsi:type="dcterms:W3CDTF">2020-10-08T07:12:00Z</dcterms:modified>
</cp:coreProperties>
</file>