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«Детский сад комбинированного вида № 19 «Рябинка»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436E84" w:rsidRPr="00436E84" w:rsidRDefault="00436E84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658204, г. Рубцовск, ул</w:t>
      </w:r>
      <w:proofErr w:type="gramStart"/>
      <w:r>
        <w:rPr>
          <w:rFonts w:eastAsia="Calibri" w:cs="Times New Roman"/>
          <w:sz w:val="24"/>
          <w:szCs w:val="24"/>
        </w:rPr>
        <w:t>.К</w:t>
      </w:r>
      <w:proofErr w:type="gramEnd"/>
      <w:r>
        <w:rPr>
          <w:rFonts w:eastAsia="Calibri" w:cs="Times New Roman"/>
          <w:sz w:val="24"/>
          <w:szCs w:val="24"/>
        </w:rPr>
        <w:t>омсомольская , 65</w:t>
      </w:r>
    </w:p>
    <w:p w:rsidR="00436E84" w:rsidRPr="00436E84" w:rsidRDefault="00962B7A" w:rsidP="00436E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тел.: (38557) 7-59-59</w:t>
      </w:r>
    </w:p>
    <w:p w:rsidR="00436E84" w:rsidRPr="00436E84" w:rsidRDefault="00436E84" w:rsidP="00436E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436E84">
        <w:rPr>
          <w:rFonts w:eastAsia="Times New Roman" w:cs="Times New Roman"/>
          <w:sz w:val="24"/>
          <w:szCs w:val="24"/>
        </w:rPr>
        <w:t>Е</w:t>
      </w:r>
      <w:proofErr w:type="gramEnd"/>
      <w:r w:rsidRPr="00436E84">
        <w:rPr>
          <w:rFonts w:eastAsia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436E8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436E84" w:rsidRPr="00436E84" w:rsidRDefault="00436E84" w:rsidP="00436E84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  <w:lang w:val="en-US"/>
        </w:rPr>
      </w:pPr>
    </w:p>
    <w:p w:rsidR="00436E84" w:rsidRPr="00436E84" w:rsidRDefault="00436E84" w:rsidP="00436E84">
      <w:pPr>
        <w:spacing w:after="0"/>
        <w:jc w:val="center"/>
        <w:rPr>
          <w:bCs/>
          <w:sz w:val="48"/>
          <w:szCs w:val="48"/>
        </w:rPr>
      </w:pPr>
      <w:r w:rsidRPr="00436E84">
        <w:rPr>
          <w:bCs/>
          <w:sz w:val="48"/>
          <w:szCs w:val="48"/>
        </w:rPr>
        <w:t>Консультация для педагогов</w:t>
      </w:r>
    </w:p>
    <w:p w:rsidR="00436E84" w:rsidRDefault="00436E84" w:rsidP="00436E84">
      <w:pPr>
        <w:spacing w:after="0"/>
        <w:jc w:val="center"/>
        <w:rPr>
          <w:bCs/>
          <w:sz w:val="32"/>
          <w:szCs w:val="32"/>
        </w:rPr>
      </w:pPr>
    </w:p>
    <w:p w:rsidR="00436E84" w:rsidRDefault="00436E84" w:rsidP="00436E84">
      <w:pPr>
        <w:spacing w:after="0"/>
        <w:jc w:val="center"/>
        <w:rPr>
          <w:bCs/>
          <w:sz w:val="32"/>
          <w:szCs w:val="32"/>
        </w:rPr>
      </w:pPr>
    </w:p>
    <w:p w:rsidR="00436E84" w:rsidRPr="00436E84" w:rsidRDefault="00436E84" w:rsidP="00436E84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>«Зрительная гимнастика в дошкольной образовательной организации</w:t>
      </w:r>
      <w:r w:rsidRPr="003250AC">
        <w:rPr>
          <w:b/>
          <w:bCs/>
          <w:sz w:val="36"/>
          <w:szCs w:val="36"/>
        </w:rPr>
        <w:t>»</w:t>
      </w:r>
    </w:p>
    <w:p w:rsidR="00436E84" w:rsidRPr="003250AC" w:rsidRDefault="00436E84" w:rsidP="00436E84">
      <w:pPr>
        <w:rPr>
          <w:bCs/>
          <w:sz w:val="36"/>
          <w:szCs w:val="36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jc w:val="right"/>
        <w:rPr>
          <w:b/>
          <w:bCs/>
          <w:szCs w:val="28"/>
        </w:rPr>
      </w:pPr>
    </w:p>
    <w:p w:rsidR="00436E84" w:rsidRPr="003250AC" w:rsidRDefault="00436E84" w:rsidP="00436E84">
      <w:pPr>
        <w:jc w:val="right"/>
        <w:rPr>
          <w:b/>
          <w:bCs/>
          <w:sz w:val="32"/>
          <w:szCs w:val="32"/>
        </w:rPr>
      </w:pPr>
    </w:p>
    <w:p w:rsidR="00436E84" w:rsidRDefault="00436E84" w:rsidP="00436E84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Подготовила:</w:t>
      </w:r>
      <w:r>
        <w:rPr>
          <w:b/>
          <w:bCs/>
          <w:sz w:val="32"/>
          <w:szCs w:val="32"/>
        </w:rPr>
        <w:t xml:space="preserve"> </w:t>
      </w:r>
      <w:r w:rsidRPr="00774651">
        <w:rPr>
          <w:bCs/>
          <w:sz w:val="32"/>
          <w:szCs w:val="32"/>
        </w:rPr>
        <w:t>воспитатель</w:t>
      </w:r>
    </w:p>
    <w:p w:rsidR="00436E84" w:rsidRDefault="00436E84" w:rsidP="00436E84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Иванова Алена Александровна</w:t>
      </w: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rPr>
          <w:b/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Default="00436E84" w:rsidP="00436E84">
      <w:pPr>
        <w:jc w:val="center"/>
        <w:rPr>
          <w:bCs/>
          <w:szCs w:val="28"/>
        </w:rPr>
      </w:pPr>
    </w:p>
    <w:p w:rsidR="00436E84" w:rsidRPr="002A021E" w:rsidRDefault="00436E84" w:rsidP="00436E84">
      <w:pPr>
        <w:jc w:val="center"/>
        <w:rPr>
          <w:bCs/>
          <w:szCs w:val="28"/>
        </w:rPr>
      </w:pPr>
      <w:r>
        <w:rPr>
          <w:bCs/>
          <w:szCs w:val="28"/>
        </w:rPr>
        <w:t>г. Рубцовск, 2020</w:t>
      </w:r>
      <w:r w:rsidRPr="003250AC">
        <w:rPr>
          <w:bCs/>
          <w:szCs w:val="28"/>
        </w:rPr>
        <w:t xml:space="preserve"> год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83A629"/>
          <w:szCs w:val="28"/>
          <w:lang w:eastAsia="ru-RU"/>
        </w:rPr>
      </w:pPr>
      <w:r w:rsidRPr="00436E84">
        <w:rPr>
          <w:rFonts w:eastAsia="Times New Roman" w:cs="Times New Roman"/>
          <w:color w:val="FF0000"/>
          <w:szCs w:val="28"/>
          <w:lang w:eastAsia="ru-RU"/>
        </w:rPr>
        <w:lastRenderedPageBreak/>
        <w:t xml:space="preserve">Зрение 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надежнее работает наша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зрительная система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К профилактическим мероприятиям, предотвращающим нарушений зрения,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относятся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соблюдение санитарно-гигиенических условий обучения;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чередование занятий детей с отдыхом;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проведение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в детском саду и дома;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контроль за правильной позой детей во время занятий;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систематических прогулок и игр на свежем воздухе;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активное гармоничное физическое развитие детей;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рационального питания и витаминизации;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исключение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нагрузок за полчаса до сна.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36E84">
        <w:rPr>
          <w:rFonts w:eastAsia="Times New Roman" w:cs="Times New Roman"/>
          <w:color w:val="FF0000"/>
          <w:szCs w:val="28"/>
          <w:lang w:eastAsia="ru-RU"/>
        </w:rPr>
        <w:t xml:space="preserve">Цель </w:t>
      </w:r>
      <w:r w:rsidRPr="00436E84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зрительной гимнастики</w:t>
      </w:r>
      <w:r w:rsidRPr="00436E84">
        <w:rPr>
          <w:rFonts w:eastAsia="Times New Roman" w:cs="Times New Roman"/>
          <w:color w:val="FF0000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улучшает циркуляцию крови и внутриглазной жидкости глаз, укрепляет глазодвигательные мышцы глаз, улучшает аккомодацию (способность глаза человека к хорошему качеству зрения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на разных расстояниях, снимает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зрительное напряжение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, повышает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зрительную работоспособность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436E84">
        <w:rPr>
          <w:rFonts w:eastAsia="Times New Roman" w:cs="Times New Roman"/>
          <w:color w:val="C00000"/>
          <w:szCs w:val="28"/>
          <w:lang w:eastAsia="ru-RU"/>
        </w:rPr>
        <w:t xml:space="preserve">При проведении </w:t>
      </w:r>
      <w:r w:rsidRPr="00436E84">
        <w:rPr>
          <w:rFonts w:eastAsia="Times New Roman" w:cs="Times New Roman"/>
          <w:b/>
          <w:bCs/>
          <w:color w:val="C00000"/>
          <w:szCs w:val="28"/>
          <w:bdr w:val="none" w:sz="0" w:space="0" w:color="auto" w:frame="1"/>
          <w:lang w:eastAsia="ru-RU"/>
        </w:rPr>
        <w:t>зрительной гимнастики</w:t>
      </w:r>
      <w:r w:rsidRPr="00436E84">
        <w:rPr>
          <w:rFonts w:eastAsia="Times New Roman" w:cs="Times New Roman"/>
          <w:color w:val="C00000"/>
          <w:szCs w:val="28"/>
          <w:lang w:eastAsia="ru-RU"/>
        </w:rPr>
        <w:t xml:space="preserve"> необходимо соблюдать общие </w:t>
      </w:r>
      <w:r w:rsidRPr="00436E84">
        <w:rPr>
          <w:rFonts w:eastAsia="Times New Roman" w:cs="Times New Roman"/>
          <w:color w:val="C00000"/>
          <w:szCs w:val="28"/>
          <w:u w:val="single"/>
          <w:bdr w:val="none" w:sz="0" w:space="0" w:color="auto" w:frame="1"/>
          <w:lang w:eastAsia="ru-RU"/>
        </w:rPr>
        <w:t>правила</w:t>
      </w:r>
      <w:r w:rsidRPr="00436E84">
        <w:rPr>
          <w:rFonts w:eastAsia="Times New Roman" w:cs="Times New Roman"/>
          <w:color w:val="C00000"/>
          <w:szCs w:val="28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фиксированное положение головы. Это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длительность проведения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– 2-3 минут в младшей и средней группе, 4-5 минут в старших группах;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выбор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упражнений для занятий определяется характером и объёмом интеллектуального напряжения, объёмом двигате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льной активности, интенсивности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работы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а так же видом занятия.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7030A0"/>
          <w:szCs w:val="28"/>
          <w:u w:val="single"/>
          <w:lang w:eastAsia="ru-RU"/>
        </w:rPr>
      </w:pPr>
      <w:r w:rsidRPr="00436E84">
        <w:rPr>
          <w:rFonts w:eastAsia="Times New Roman" w:cs="Times New Roman"/>
          <w:b/>
          <w:color w:val="7030A0"/>
          <w:szCs w:val="28"/>
          <w:u w:val="single"/>
          <w:lang w:eastAsia="ru-RU"/>
        </w:rPr>
        <w:lastRenderedPageBreak/>
        <w:t xml:space="preserve">Варианты </w:t>
      </w:r>
      <w:r w:rsidRPr="00436E84">
        <w:rPr>
          <w:rFonts w:eastAsia="Times New Roman" w:cs="Times New Roman"/>
          <w:b/>
          <w:bCs/>
          <w:color w:val="7030A0"/>
          <w:szCs w:val="28"/>
          <w:u w:val="single"/>
          <w:bdr w:val="none" w:sz="0" w:space="0" w:color="auto" w:frame="1"/>
          <w:lang w:eastAsia="ru-RU"/>
        </w:rPr>
        <w:t>зрительных гимнастик</w:t>
      </w:r>
      <w:r w:rsidRPr="00436E84">
        <w:rPr>
          <w:rFonts w:eastAsia="Times New Roman" w:cs="Times New Roman"/>
          <w:b/>
          <w:color w:val="7030A0"/>
          <w:szCs w:val="28"/>
          <w:u w:val="single"/>
          <w:lang w:eastAsia="ru-RU"/>
        </w:rPr>
        <w:t>: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использованием художественного слова;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опорой на схему;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сигнальными метками;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электронные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использованием художественного слова.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i/>
          <w:color w:val="FF3399"/>
          <w:szCs w:val="28"/>
          <w:lang w:eastAsia="ru-RU"/>
        </w:rPr>
      </w:pPr>
      <w:r w:rsidRPr="00436E84">
        <w:rPr>
          <w:rFonts w:eastAsia="Times New Roman" w:cs="Times New Roman"/>
          <w:i/>
          <w:color w:val="FF3399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436E84" w:rsidRPr="002A021E" w:rsidRDefault="00436E84" w:rsidP="0043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«Веселая неделька»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Всю неделю по — порядку,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делают зарядку.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понедельник, как проснутся,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солнцу улыбнутся,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Вниз посмотрят на траву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 обратно в высоту. Поднять глаза вверх; опусти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ть их книзу, голова неподвижна;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 вторник часики глаза,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Водят взгляд туда – сюда,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Ходят влево, ходят вправо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Не устанут никогда 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(Повернуть глаза в правую сторону, а затем в левую, голова неподвижна)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среду в жмурки мы играем,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Крепко глазки закрываем.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Будем глазки открывать (Жмуримся и открываем)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 игру мы продолжаем.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(Плотно закрыть глаза, досчитать да пяти и широко открыть глазки)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(упражнение для снятия глазного напряжения)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 четвергам мы смотрим вдаль,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это времени не жаль,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 вблизи и что вдали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рассмотреть должны.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(Укрепляет мышцы глаз и совершенствует их координации)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пятницу мы не зевали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Глаза по кругу побежали.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Остановка, и опять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другую сторону бежать. Поднять глаза вверх,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вправо, вниз, влево и вверх; и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обратно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вле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во, вниз, вправо и снова вверх;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Хоть в субботу выходной,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Мы не ленимся с тобой.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Ищем взглядом уголки,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бегали зрачки.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Посмотреть взглядом в верхний правый угол, затем нижний левый; перевести взгляд в вер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хний левый угол и нижний правый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воскресенье будем спать,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А потом пойдём гулять,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глазки закалялись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Нужно воздухом дышать.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Закрыть веки, массировать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их с помощью круговых движений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пальцев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верхнее веко от носа к наружному краю глаз, нижнее веко от наружн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ого края к носу, затем наоборот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«Лучик солнца»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Лучик, лучик озорной,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Поиграй-ка ты со мной.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Ну-ка лучик, повернись,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глаза мне покажись.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Взгляд я влево отведу,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 солнца я найду.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Теперь вправо посмотрю,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Снова лучик я найду.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(Моргают глазками.)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(Делают круговые движения глазами.)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влево.)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вправо.)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опорой на схему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сигнальными метками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436E84">
        <w:rPr>
          <w:rFonts w:eastAsia="Times New Roman" w:cs="Times New Roman"/>
          <w:color w:val="2E74B5" w:themeColor="accent1" w:themeShade="BF"/>
          <w:szCs w:val="28"/>
          <w:lang w:eastAsia="ru-RU"/>
        </w:rPr>
        <w:t xml:space="preserve">Упражнения с сигнальными </w:t>
      </w:r>
      <w:r w:rsidRPr="00436E84">
        <w:rPr>
          <w:rFonts w:eastAsia="Times New Roman" w:cs="Times New Roman"/>
          <w:color w:val="2E74B5" w:themeColor="accent1" w:themeShade="BF"/>
          <w:szCs w:val="28"/>
          <w:u w:val="single"/>
          <w:bdr w:val="none" w:sz="0" w:space="0" w:color="auto" w:frame="1"/>
          <w:lang w:eastAsia="ru-RU"/>
        </w:rPr>
        <w:t>метками</w:t>
      </w:r>
      <w:r w:rsidRPr="00436E84">
        <w:rPr>
          <w:rFonts w:eastAsia="Times New Roman" w:cs="Times New Roman"/>
          <w:color w:val="2E74B5" w:themeColor="accent1" w:themeShade="BF"/>
          <w:szCs w:val="28"/>
          <w:lang w:eastAsia="ru-RU"/>
        </w:rPr>
        <w:t xml:space="preserve">: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в различных участках групповой комнаты на потолке фиксирую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тся привлекающие внимание яркие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сигнальные метки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разноудаленных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участках комнаты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(например, в 4-х углах потолка)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Сигнальные метки целесообразно подбирать с таким расчетом, чт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обы вместе они составили единый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зрительно-игровой сюжет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например, из известной сказки. Один раз в две недели сюжеты рекомендуем заменять на новые.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«Метка на стекле»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 Э. С. Аветисову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Такая метка позволяет тренировать глазные мышцы, стимулировать сокращение мышц хрустали ка,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B050"/>
          <w:szCs w:val="28"/>
          <w:lang w:eastAsia="ru-RU"/>
        </w:rPr>
      </w:pPr>
      <w:r w:rsidRPr="00436E84">
        <w:rPr>
          <w:rFonts w:eastAsia="Times New Roman" w:cs="Times New Roman"/>
          <w:b/>
          <w:color w:val="00B050"/>
          <w:szCs w:val="28"/>
          <w:lang w:eastAsia="ru-RU"/>
        </w:rPr>
        <w:t xml:space="preserve">С индивидуальными </w:t>
      </w:r>
      <w:proofErr w:type="spellStart"/>
      <w:r w:rsidRPr="00436E84">
        <w:rPr>
          <w:rFonts w:eastAsia="Times New Roman" w:cs="Times New Roman"/>
          <w:b/>
          <w:color w:val="00B050"/>
          <w:szCs w:val="28"/>
          <w:lang w:eastAsia="ru-RU"/>
        </w:rPr>
        <w:t>офтальмотренажерами</w:t>
      </w:r>
      <w:proofErr w:type="spellEnd"/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На индивидуальные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офтальмотренажеры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«держалки»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Это своего р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ода траектории, по которым дети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«бегают»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436E84" w:rsidRPr="00436E84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436E84">
        <w:rPr>
          <w:rFonts w:eastAsia="Times New Roman" w:cs="Times New Roman"/>
          <w:b/>
          <w:color w:val="002060"/>
          <w:szCs w:val="28"/>
          <w:lang w:eastAsia="ru-RU"/>
        </w:rPr>
        <w:t xml:space="preserve">Электронная </w:t>
      </w:r>
      <w:r w:rsidRPr="00436E84">
        <w:rPr>
          <w:rFonts w:eastAsia="Times New Roman" w:cs="Times New Roman"/>
          <w:b/>
          <w:bCs/>
          <w:color w:val="002060"/>
          <w:szCs w:val="28"/>
          <w:bdr w:val="none" w:sz="0" w:space="0" w:color="auto" w:frame="1"/>
          <w:lang w:eastAsia="ru-RU"/>
        </w:rPr>
        <w:t>гимнастика для</w:t>
      </w:r>
      <w:r w:rsidRPr="00436E84">
        <w:rPr>
          <w:rFonts w:eastAsia="Times New Roman" w:cs="Times New Roman"/>
          <w:b/>
          <w:color w:val="002060"/>
          <w:szCs w:val="28"/>
          <w:lang w:eastAsia="ru-RU"/>
        </w:rPr>
        <w:t xml:space="preserve"> глаз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Система упражнений, представленная в виде мультимедийных презентаций, способствует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развитию прослеживающей функции глаз, повыша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ет мотивацию детей к выполнению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вызывает приятные эмоции. Методика проведения электронной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физминутки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для глаз проста в использовании.</w:t>
      </w:r>
    </w:p>
    <w:p w:rsidR="00436E84" w:rsidRPr="002A021E" w:rsidRDefault="00436E84" w:rsidP="00436E84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Слайды сопровождаются музыкой,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которая внедрена в презентацию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(для каждой темы музыка своя)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 Дети слушают музыку и следят за движением объектов,</w:t>
      </w:r>
    </w:p>
    <w:p w:rsidR="00436E84" w:rsidRDefault="00436E84" w:rsidP="00436E84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436E84" w:rsidRPr="002A021E" w:rsidRDefault="00436E84" w:rsidP="00B202E3">
      <w:pPr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Используемые ис</w:t>
      </w:r>
      <w:r>
        <w:rPr>
          <w:rFonts w:eastAsia="Times New Roman" w:cs="Times New Roman"/>
          <w:color w:val="111111"/>
          <w:szCs w:val="28"/>
          <w:lang w:eastAsia="ru-RU"/>
        </w:rPr>
        <w:t>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очники: «СУНДУЧОК» для педагогов и родителей https://vk.com/club_sunduk_ru</w:t>
      </w:r>
    </w:p>
    <w:p w:rsidR="00526ABE" w:rsidRDefault="00962B7A"/>
    <w:sectPr w:rsidR="00526ABE" w:rsidSect="00B202E3">
      <w:pgSz w:w="11906" w:h="16838"/>
      <w:pgMar w:top="1134" w:right="851" w:bottom="1134" w:left="1134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593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41"/>
    <w:rsid w:val="00274241"/>
    <w:rsid w:val="00436E84"/>
    <w:rsid w:val="007C2AD5"/>
    <w:rsid w:val="00962B7A"/>
    <w:rsid w:val="00B11780"/>
    <w:rsid w:val="00B202E3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2020-08-16T10:20:00Z</dcterms:created>
  <dcterms:modified xsi:type="dcterms:W3CDTF">2020-10-08T07:18:00Z</dcterms:modified>
</cp:coreProperties>
</file>