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657FB2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 19 «Рябинка»</w:t>
      </w: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657F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657F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Рубцовск, ул. Комсомольская, 65</w:t>
      </w:r>
    </w:p>
    <w:p w:rsidR="00657FB2" w:rsidRPr="002B38E6" w:rsidRDefault="002B38E6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7-59-69</w:t>
      </w:r>
    </w:p>
    <w:p w:rsidR="00657FB2" w:rsidRPr="00657FB2" w:rsidRDefault="00657FB2" w:rsidP="00657FB2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57FB2">
        <w:rPr>
          <w:rFonts w:ascii="Calibri" w:eastAsia="Times New Roman" w:hAnsi="Calibri" w:cs="Times New Roman"/>
          <w:lang w:eastAsia="ru-RU"/>
        </w:rPr>
        <w:t>Е</w:t>
      </w:r>
      <w:proofErr w:type="gramEnd"/>
      <w:r w:rsidRPr="00657FB2">
        <w:rPr>
          <w:rFonts w:ascii="Calibri" w:eastAsia="Times New Roman" w:hAnsi="Calibri" w:cs="Times New Roman"/>
          <w:lang w:val="en-US" w:eastAsia="ru-RU"/>
        </w:rPr>
        <w:t xml:space="preserve">-mail: </w:t>
      </w:r>
      <w:hyperlink r:id="rId4" w:history="1">
        <w:r w:rsidRPr="00FE3FEB">
          <w:rPr>
            <w:rStyle w:val="a3"/>
            <w:rFonts w:ascii="Calibri" w:eastAsia="Times New Roman" w:hAnsi="Calibri" w:cs="Times New Roman"/>
            <w:lang w:val="en-US" w:eastAsia="ru-RU"/>
          </w:rPr>
          <w:t>ryabinka.detskiysad19@mail.ru</w:t>
        </w:r>
      </w:hyperlink>
      <w:r w:rsidRPr="00657FB2">
        <w:rPr>
          <w:rFonts w:ascii="Calibri" w:eastAsia="Times New Roman" w:hAnsi="Calibri" w:cs="Times New Roman"/>
          <w:lang w:val="en-US" w:eastAsia="ru-RU"/>
        </w:rPr>
        <w:t xml:space="preserve"> </w:t>
      </w: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657FB2">
      <w:pPr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Default="00657FB2" w:rsidP="00657FB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Default="00657FB2" w:rsidP="00E66B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70C0"/>
          <w:sz w:val="96"/>
        </w:rPr>
      </w:pPr>
      <w:r w:rsidRPr="00657FB2">
        <w:rPr>
          <w:noProof/>
          <w:color w:val="0070C0"/>
          <w:sz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553325" cy="10685145"/>
            <wp:effectExtent l="0" t="0" r="9525" b="1905"/>
            <wp:wrapNone/>
            <wp:docPr id="1" name="Рисунок 1" descr="https://solnyhko.ucoz.com/_ph/17/60694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nyhko.ucoz.com/_ph/17/606947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DA9" w:rsidRPr="00657FB2">
        <w:rPr>
          <w:rFonts w:ascii="Times New Roman" w:hAnsi="Times New Roman" w:cs="Times New Roman"/>
          <w:b/>
          <w:color w:val="0070C0"/>
          <w:sz w:val="96"/>
        </w:rPr>
        <w:t>«Причины</w:t>
      </w:r>
    </w:p>
    <w:p w:rsidR="007F4DA9" w:rsidRPr="00657FB2" w:rsidRDefault="007F4DA9" w:rsidP="00E66B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70C0"/>
          <w:sz w:val="96"/>
        </w:rPr>
      </w:pPr>
      <w:r w:rsidRPr="00657FB2">
        <w:rPr>
          <w:rFonts w:ascii="Times New Roman" w:hAnsi="Times New Roman" w:cs="Times New Roman"/>
          <w:b/>
          <w:color w:val="0070C0"/>
          <w:sz w:val="96"/>
        </w:rPr>
        <w:t>заикания детей»</w:t>
      </w: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2B38E6" w:rsidP="002B38E6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Подготовила:</w:t>
      </w:r>
    </w:p>
    <w:p w:rsidR="002B38E6" w:rsidRDefault="002B38E6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6"/>
        </w:rPr>
        <w:t>Зенухина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М.П.</w:t>
      </w: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657FB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657FB2" w:rsidRDefault="00657FB2" w:rsidP="00657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657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E66B23" w:rsidRDefault="00E66B23" w:rsidP="00657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E66B23" w:rsidRDefault="00E66B23" w:rsidP="00657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Pr="007F4DA9" w:rsidRDefault="00657FB2" w:rsidP="00657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538720" cy="10668000"/>
            <wp:effectExtent l="0" t="0" r="5080" b="0"/>
            <wp:wrapNone/>
            <wp:docPr id="2" name="Рисунок 2" descr="https://avatars.mds.yandex.net/get-pdb/1942078/7e7c38ae-f778-4e91-b6af-d98ed479fd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42078/7e7c38ae-f778-4e91-b6af-d98ed479fd8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b/>
          <w:sz w:val="32"/>
        </w:rPr>
        <w:t>Заикание</w:t>
      </w:r>
      <w:r w:rsidRPr="00E66B23">
        <w:rPr>
          <w:rFonts w:ascii="Times New Roman" w:hAnsi="Times New Roman" w:cs="Times New Roman"/>
          <w:sz w:val="32"/>
        </w:rPr>
        <w:t xml:space="preserve"> – нарушение плавности речи, когда запинки, повторение и растяжение слогов и звуков сопровождаются мышечным напряжением – судорогой произносительного аппарата. Говорящий с трудом передает сообщение, а собеседник испытывает напряжение, слушая его речь. Большинство современных исследователей сходятся во мнении, что заикание – внешнее проявление невротических, эмоциональных, речевых нарушений.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  <w:u w:val="single"/>
        </w:rPr>
      </w:pPr>
      <w:r w:rsidRPr="00E66B23">
        <w:rPr>
          <w:rFonts w:ascii="Times New Roman" w:hAnsi="Times New Roman" w:cs="Times New Roman"/>
          <w:sz w:val="32"/>
          <w:u w:val="single"/>
        </w:rPr>
        <w:t>Причины возникновения заикания: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истощение или переутомление нервной системы в результате заболеваний корью, рахитом, коклюшем;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болезни носа, глотки и гортани;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задержка развития речи, неправильное произношение звуков в течение длительного времени;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испуг, обострение эмоционального напряжения как следствие острой обиды, ревности;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неправильные методы воспитания (наказания, унижающие достоинства ребенка, несогласованность требований со стороны близких);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перегрузка способных, но нервных детей речевым материалом (в частности, ранее, в 3 года, обучение чтению, иностранному языку);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переучивание леворукости и т.д.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  <w:u w:val="single"/>
        </w:rPr>
      </w:pPr>
      <w:r w:rsidRPr="00E66B23">
        <w:rPr>
          <w:rFonts w:ascii="Times New Roman" w:hAnsi="Times New Roman" w:cs="Times New Roman"/>
          <w:sz w:val="32"/>
          <w:u w:val="single"/>
        </w:rPr>
        <w:t>Вероятность возникновения заикания увеличивается: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если заикается кто-то из родственников;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у аллергиков;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при частых респираторных заболеваниях;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при нарушении внимания.</w:t>
      </w:r>
    </w:p>
    <w:p w:rsidR="00E66B23" w:rsidRDefault="00657FB2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</w:rPr>
      </w:pPr>
    </w:p>
    <w:p w:rsidR="007F4DA9" w:rsidRP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6634"/>
            <wp:effectExtent l="0" t="0" r="0" b="0"/>
            <wp:wrapNone/>
            <wp:docPr id="3" name="Рисунок 3" descr="https://avatars.mds.yandex.net/get-pdb/1942078/7e7c38ae-f778-4e91-b6af-d98ed479fd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42078/7e7c38ae-f778-4e91-b6af-d98ed479fd8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  <w:u w:val="single"/>
        </w:rPr>
      </w:pPr>
      <w:r w:rsidRPr="00E66B23">
        <w:rPr>
          <w:rFonts w:ascii="Times New Roman" w:hAnsi="Times New Roman" w:cs="Times New Roman"/>
          <w:sz w:val="32"/>
          <w:u w:val="single"/>
        </w:rPr>
        <w:t>Проявления заикания: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ребенок начинает повторять отдельные звуки в начале или середине слова, протяжно произносить гласные – это клонические судороги;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задерживается на согласных звуках с последующим спазмом и внезапным его прерыванием – это тонические судороги.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 xml:space="preserve">Возможно так же сочетание судорог различного вида – </w:t>
      </w:r>
      <w:proofErr w:type="spellStart"/>
      <w:r w:rsidRPr="00E66B23">
        <w:rPr>
          <w:rFonts w:ascii="Times New Roman" w:hAnsi="Times New Roman" w:cs="Times New Roman"/>
          <w:sz w:val="32"/>
        </w:rPr>
        <w:t>клоно-тонические</w:t>
      </w:r>
      <w:proofErr w:type="spellEnd"/>
      <w:r w:rsidRPr="00E66B23">
        <w:rPr>
          <w:rFonts w:ascii="Times New Roman" w:hAnsi="Times New Roman" w:cs="Times New Roman"/>
          <w:sz w:val="32"/>
        </w:rPr>
        <w:t xml:space="preserve"> или </w:t>
      </w:r>
      <w:proofErr w:type="spellStart"/>
      <w:r w:rsidRPr="00E66B23">
        <w:rPr>
          <w:rFonts w:ascii="Times New Roman" w:hAnsi="Times New Roman" w:cs="Times New Roman"/>
          <w:sz w:val="32"/>
        </w:rPr>
        <w:t>тоно-клонические</w:t>
      </w:r>
      <w:proofErr w:type="spellEnd"/>
      <w:r w:rsidRPr="00E66B23">
        <w:rPr>
          <w:rFonts w:ascii="Times New Roman" w:hAnsi="Times New Roman" w:cs="Times New Roman"/>
          <w:sz w:val="32"/>
        </w:rPr>
        <w:t>, в зависимости от преобладания тех или других. Судороги могут локализоваться в дыхательном, голосовом, артикуляционном отделах периферического речевого аппарата.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нарушается речевое дыхание: он делает дополнительные вдохи не только перед каждым словом, но и в середине слова;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голос прерывается или появляются выкрики на высоких тонах;</w:t>
      </w:r>
    </w:p>
    <w:p w:rsidR="00657FB2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- усиливаются судороги на смычных звуках П, Б, Т, Д, К, Г и в сочетании со звуком Р (ПР, БР, ТР, ДР, КР, ГР).</w:t>
      </w:r>
    </w:p>
    <w:p w:rsidR="00657FB2" w:rsidRPr="00E66B23" w:rsidRDefault="00657FB2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  <w:u w:val="single"/>
        </w:rPr>
      </w:pP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  <w:u w:val="single"/>
        </w:rPr>
      </w:pPr>
      <w:r w:rsidRPr="00E66B23">
        <w:rPr>
          <w:rFonts w:ascii="Times New Roman" w:hAnsi="Times New Roman" w:cs="Times New Roman"/>
          <w:sz w:val="32"/>
          <w:u w:val="single"/>
        </w:rPr>
        <w:t>Советы родителям по предупреждению возникновения заикания: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1. Не прерывайте игру ребенка необоснованными вопросами.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2. Удерживайте ребенка от речи, когда он на грани истерики или плачет.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 xml:space="preserve">3. Не делайте замечаний, употребляет </w:t>
      </w:r>
      <w:proofErr w:type="spellStart"/>
      <w:r w:rsidRPr="00E66B23">
        <w:rPr>
          <w:rFonts w:ascii="Times New Roman" w:hAnsi="Times New Roman" w:cs="Times New Roman"/>
          <w:sz w:val="32"/>
        </w:rPr>
        <w:t>эмболы</w:t>
      </w:r>
      <w:proofErr w:type="spellEnd"/>
      <w:r w:rsidRPr="00E66B23">
        <w:rPr>
          <w:rFonts w:ascii="Times New Roman" w:hAnsi="Times New Roman" w:cs="Times New Roman"/>
          <w:sz w:val="32"/>
        </w:rPr>
        <w:t>, т.е. говорит какое-то лишнее слово (а, ну, вот, значит).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4. Неразумно заставлять малыша пересиливать свои страхи.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5. Не наказывайте за употребление непристойных слов, займите его чем-то интересным.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6. Организуйте жизнь ребенка так, чтобы его не надо было подгонять.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7. Дневной отдых обязателен.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8. Не просите ребенка читать вслух стихи перед посторонними, пока он сам не захочет.</w:t>
      </w: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</w:rPr>
      </w:pPr>
    </w:p>
    <w:p w:rsidR="007F4DA9" w:rsidRP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841" cy="10673862"/>
            <wp:effectExtent l="0" t="0" r="2540" b="0"/>
            <wp:wrapNone/>
            <wp:docPr id="4" name="Рисунок 4" descr="https://avatars.mds.yandex.net/get-pdb/1942078/7e7c38ae-f778-4e91-b6af-d98ed479fd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942078/7e7c38ae-f778-4e91-b6af-d98ed479fd8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096" cy="106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  <w:u w:val="single"/>
        </w:rPr>
      </w:pPr>
      <w:r w:rsidRPr="00E66B23">
        <w:rPr>
          <w:rFonts w:ascii="Times New Roman" w:hAnsi="Times New Roman" w:cs="Times New Roman"/>
          <w:sz w:val="32"/>
          <w:u w:val="single"/>
        </w:rPr>
        <w:t>Рекомендации родителям при начальном заикании: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1. При остро возникшем заикании надо устранить ситуацию, травмирующую психику. Если это произошло в детском саду, то его посещение противопоказано.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2. Нужно обеспечить домашний режим минимум на два месяца. Полезно составить список ситуаций, в которых речь ребенка ухудшается, а также перечень людей, которые влияют на его эмоциональное состояние. Иногда благотворна полная смена обстановки.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3. Избегайте ситуаций, которые чрезмерно возбуждают, смущают, радуют или смущают ребенка. Отмените посещение зрелищных мероприятий, не ходите в гости, и не принимайте гостей у себя, избегайте контактов с другими детьми.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 xml:space="preserve">4. Перед сном неплохо </w:t>
      </w:r>
      <w:proofErr w:type="spellStart"/>
      <w:r w:rsidRPr="00E66B23">
        <w:rPr>
          <w:rFonts w:ascii="Times New Roman" w:hAnsi="Times New Roman" w:cs="Times New Roman"/>
          <w:sz w:val="32"/>
        </w:rPr>
        <w:t>ритуализировать</w:t>
      </w:r>
      <w:proofErr w:type="spellEnd"/>
      <w:r w:rsidRPr="00E66B23">
        <w:rPr>
          <w:rFonts w:ascii="Times New Roman" w:hAnsi="Times New Roman" w:cs="Times New Roman"/>
          <w:sz w:val="32"/>
        </w:rPr>
        <w:t xml:space="preserve"> занятия, то есть изо дня в день после ужина в одном и том же порядке совершать одни и те же действия: убирать игрушки, купаться, рассказывать сказку и т.д. Это успокаивает нервную систему, облегчает засыпание.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5. Некоторое время ребенку лучше совсем не смотреть телевизор.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6. Измените свою речь: постарайтесь говорить медленно, короткими простыми предложениями без излишней эмоциональности.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7. Приучите ребенка к настольным играм: это успокаивает и развивает мелкую моторику.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8. Полезно петь, двигаться под музыку, играть с водой и песком.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 xml:space="preserve">9. Нужно как можно раньше обратиться к врачу – психиатру, неврологу, ведь однозначной схемы лечения не существует. Медицинские препараты подбираются строго индивидуально. Врач назначает успокаивающие и общеукрепляющие средства: малые дозы брома, корень валерианы, пустырник, глюконат кальция, поливитамины, пивные дрожжи, рыбий жир, </w:t>
      </w:r>
      <w:proofErr w:type="spellStart"/>
      <w:r w:rsidRPr="00E66B23">
        <w:rPr>
          <w:rFonts w:ascii="Times New Roman" w:hAnsi="Times New Roman" w:cs="Times New Roman"/>
          <w:sz w:val="32"/>
        </w:rPr>
        <w:t>холосас</w:t>
      </w:r>
      <w:proofErr w:type="spellEnd"/>
      <w:r w:rsidRPr="00E66B23">
        <w:rPr>
          <w:rFonts w:ascii="Times New Roman" w:hAnsi="Times New Roman" w:cs="Times New Roman"/>
          <w:sz w:val="32"/>
        </w:rPr>
        <w:t xml:space="preserve">, гематоген, препараты, содержащие большое количество сахара, глюкозы, </w:t>
      </w:r>
      <w:proofErr w:type="spellStart"/>
      <w:r w:rsidRPr="00E66B23">
        <w:rPr>
          <w:rFonts w:ascii="Times New Roman" w:hAnsi="Times New Roman" w:cs="Times New Roman"/>
          <w:sz w:val="32"/>
        </w:rPr>
        <w:t>липоцеребрин</w:t>
      </w:r>
      <w:proofErr w:type="spellEnd"/>
      <w:r w:rsidRPr="00E66B23">
        <w:rPr>
          <w:rFonts w:ascii="Times New Roman" w:hAnsi="Times New Roman" w:cs="Times New Roman"/>
          <w:sz w:val="32"/>
        </w:rPr>
        <w:t>, фитин и т.п.</w:t>
      </w:r>
    </w:p>
    <w:p w:rsid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column"/>
      </w: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</w:p>
    <w:p w:rsid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</w:p>
    <w:p w:rsidR="007F4DA9" w:rsidRPr="00E66B23" w:rsidRDefault="00E66B23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  <w:u w:val="single"/>
        </w:rPr>
      </w:pPr>
      <w:r w:rsidRPr="00E66B23">
        <w:rPr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592" cy="10689077"/>
            <wp:effectExtent l="0" t="0" r="0" b="0"/>
            <wp:wrapNone/>
            <wp:docPr id="5" name="Рисунок 5" descr="https://avatars.mds.yandex.net/get-pdb/1942078/7e7c38ae-f778-4e91-b6af-d98ed479fd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42078/7e7c38ae-f778-4e91-b6af-d98ed479fd8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592" cy="1068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DA9" w:rsidRPr="00E66B23">
        <w:rPr>
          <w:rFonts w:ascii="Times New Roman" w:hAnsi="Times New Roman" w:cs="Times New Roman"/>
          <w:sz w:val="32"/>
          <w:u w:val="single"/>
        </w:rPr>
        <w:t>Рекомендации родителям при закрепившемся заикании: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1. Основная установка – ведите обычный образ жизни. Единственное ограничение – не следует посещать зрелищные мероприятия до 6 лет.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2. Ребенок продолжает находиться под наблюдением врача-психиатра.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3. С трех лет многие дети могут начать занятия с логопедом.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4. Если кроме нарушения плавности, отмечаются задержка речевого развития, нарушение звукопроизношения, то начинать нужно с них.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5. В моменты усиления заикания необходимо ограничить речевое общение, отложить все занятия, которые вызывают это усиление.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6. В период улучшения нужно как можно больше читать, беседовать на разные темы, пересказывать короткие рассказы, инсценировать стихи, сказки.</w:t>
      </w:r>
    </w:p>
    <w:p w:rsidR="007F4DA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7. Организуйте домашний театр, можно кукольный.</w:t>
      </w:r>
    </w:p>
    <w:p w:rsidR="002248D9" w:rsidRPr="00E66B23" w:rsidRDefault="007F4DA9" w:rsidP="00E66B23">
      <w:pPr>
        <w:spacing w:after="0" w:line="240" w:lineRule="auto"/>
        <w:ind w:left="-567" w:right="113" w:firstLine="709"/>
        <w:rPr>
          <w:rFonts w:ascii="Times New Roman" w:hAnsi="Times New Roman" w:cs="Times New Roman"/>
          <w:sz w:val="32"/>
        </w:rPr>
      </w:pPr>
      <w:r w:rsidRPr="00E66B23">
        <w:rPr>
          <w:rFonts w:ascii="Times New Roman" w:hAnsi="Times New Roman" w:cs="Times New Roman"/>
          <w:sz w:val="32"/>
        </w:rPr>
        <w:t>При всей необходимости использовать приемы, улучшающие речь, нет ничего важнее благоприятной атмосферы в доме, дружественных усилий всех членов семьи.</w:t>
      </w:r>
    </w:p>
    <w:sectPr w:rsidR="002248D9" w:rsidRPr="00E66B23" w:rsidSect="0053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4502F"/>
    <w:rsid w:val="002248D9"/>
    <w:rsid w:val="002B38E6"/>
    <w:rsid w:val="0034502F"/>
    <w:rsid w:val="00531C2E"/>
    <w:rsid w:val="00657FB2"/>
    <w:rsid w:val="007F4DA9"/>
    <w:rsid w:val="00E6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F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PK5</cp:lastModifiedBy>
  <cp:revision>4</cp:revision>
  <dcterms:created xsi:type="dcterms:W3CDTF">2019-04-07T03:49:00Z</dcterms:created>
  <dcterms:modified xsi:type="dcterms:W3CDTF">2020-02-03T08:56:00Z</dcterms:modified>
</cp:coreProperties>
</file>