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A95" w:rsidRPr="007C6A95" w:rsidRDefault="007C6A95" w:rsidP="007C6A95">
      <w:pPr>
        <w:tabs>
          <w:tab w:val="center" w:pos="4678"/>
          <w:tab w:val="right" w:pos="9355"/>
        </w:tabs>
        <w:spacing w:after="0" w:line="240" w:lineRule="auto"/>
        <w:jc w:val="center"/>
        <w:textAlignment w:val="baseline"/>
        <w:rPr>
          <w:rFonts w:ascii="Times New Roman" w:eastAsia="Times New Roman" w:hAnsi="Times New Roman" w:cs="Times New Roman"/>
          <w:sz w:val="24"/>
          <w:szCs w:val="24"/>
          <w:lang w:eastAsia="ru-RU"/>
        </w:rPr>
      </w:pPr>
      <w:r w:rsidRPr="007C6A95">
        <w:rPr>
          <w:rFonts w:ascii="Times New Roman" w:eastAsia="Calibri" w:hAnsi="Times New Roman" w:cs="Times New Roman"/>
          <w:b/>
          <w:bCs/>
          <w:kern w:val="24"/>
          <w:sz w:val="24"/>
          <w:szCs w:val="24"/>
          <w:lang w:eastAsia="ru-RU"/>
        </w:rPr>
        <w:t>Муниципальное бюджетное дошкольное образовательное учреждение</w:t>
      </w:r>
    </w:p>
    <w:p w:rsidR="007C6A95" w:rsidRPr="007C6A95" w:rsidRDefault="007C6A95" w:rsidP="007C6A95">
      <w:pPr>
        <w:tabs>
          <w:tab w:val="center" w:pos="4678"/>
          <w:tab w:val="right" w:pos="9355"/>
        </w:tabs>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sidRPr="007C6A95">
        <w:rPr>
          <w:rFonts w:ascii="Times New Roman" w:eastAsia="Calibri" w:hAnsi="Times New Roman" w:cs="Times New Roman"/>
          <w:b/>
          <w:bCs/>
          <w:kern w:val="24"/>
          <w:sz w:val="24"/>
          <w:szCs w:val="24"/>
          <w:lang w:eastAsia="ru-RU"/>
        </w:rPr>
        <w:t>«Детский сад комбинированного вида № 19 «Рябинка»</w:t>
      </w:r>
    </w:p>
    <w:p w:rsidR="007C6A95" w:rsidRPr="007C6A95" w:rsidRDefault="007C6A95" w:rsidP="007C6A95">
      <w:pPr>
        <w:tabs>
          <w:tab w:val="center" w:pos="4678"/>
          <w:tab w:val="right" w:pos="9355"/>
        </w:tabs>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sidRPr="007C6A95">
        <w:rPr>
          <w:rFonts w:ascii="Times New Roman" w:eastAsia="Calibri" w:hAnsi="Times New Roman" w:cs="Times New Roman"/>
          <w:kern w:val="24"/>
          <w:sz w:val="24"/>
          <w:szCs w:val="24"/>
          <w:lang w:eastAsia="ru-RU"/>
        </w:rPr>
        <w:t>658204, г. Рубцовск, ул.</w:t>
      </w:r>
      <w:r>
        <w:rPr>
          <w:rFonts w:ascii="Times New Roman" w:eastAsia="Calibri" w:hAnsi="Times New Roman" w:cs="Times New Roman"/>
          <w:kern w:val="24"/>
          <w:sz w:val="24"/>
          <w:szCs w:val="24"/>
          <w:lang w:eastAsia="ru-RU"/>
        </w:rPr>
        <w:t xml:space="preserve"> </w:t>
      </w:r>
      <w:r w:rsidRPr="007C6A95">
        <w:rPr>
          <w:rFonts w:ascii="Times New Roman" w:eastAsia="Calibri" w:hAnsi="Times New Roman" w:cs="Times New Roman"/>
          <w:kern w:val="24"/>
          <w:sz w:val="24"/>
          <w:szCs w:val="24"/>
          <w:lang w:eastAsia="ru-RU"/>
        </w:rPr>
        <w:t>Комсомольская, 65</w:t>
      </w:r>
    </w:p>
    <w:p w:rsidR="007C6A95" w:rsidRPr="007C6A95" w:rsidRDefault="007C6A95" w:rsidP="007C6A95">
      <w:pPr>
        <w:tabs>
          <w:tab w:val="center" w:pos="4678"/>
          <w:tab w:val="right" w:pos="9355"/>
        </w:tabs>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sidRPr="007C6A95">
        <w:rPr>
          <w:rFonts w:ascii="Times New Roman" w:eastAsia="Calibri" w:hAnsi="Times New Roman" w:cs="Times New Roman"/>
          <w:kern w:val="24"/>
          <w:sz w:val="24"/>
          <w:szCs w:val="24"/>
          <w:lang w:eastAsia="ru-RU"/>
        </w:rPr>
        <w:t>тел.: (38557) 7-59-69</w:t>
      </w:r>
    </w:p>
    <w:p w:rsidR="007C6A95" w:rsidRPr="007C6A95" w:rsidRDefault="007C6A95" w:rsidP="007C6A95">
      <w:pPr>
        <w:tabs>
          <w:tab w:val="center" w:pos="4678"/>
          <w:tab w:val="right" w:pos="9355"/>
        </w:tabs>
        <w:kinsoku w:val="0"/>
        <w:overflowPunct w:val="0"/>
        <w:spacing w:after="0" w:line="240" w:lineRule="auto"/>
        <w:jc w:val="center"/>
        <w:textAlignment w:val="baseline"/>
        <w:rPr>
          <w:rFonts w:ascii="Times New Roman" w:eastAsia="Times New Roman" w:hAnsi="Times New Roman" w:cs="Times New Roman"/>
          <w:sz w:val="24"/>
          <w:szCs w:val="24"/>
          <w:lang w:val="en-US" w:eastAsia="ru-RU"/>
        </w:rPr>
      </w:pPr>
      <w:proofErr w:type="gramStart"/>
      <w:r w:rsidRPr="007C6A95">
        <w:rPr>
          <w:rFonts w:ascii="Times New Roman" w:eastAsia="+mn-ea" w:hAnsi="Times New Roman" w:cs="Times New Roman"/>
          <w:kern w:val="24"/>
          <w:sz w:val="24"/>
          <w:szCs w:val="24"/>
          <w:lang w:eastAsia="ru-RU"/>
        </w:rPr>
        <w:t>Е</w:t>
      </w:r>
      <w:proofErr w:type="gramEnd"/>
      <w:r w:rsidRPr="007C6A95">
        <w:rPr>
          <w:rFonts w:ascii="Times New Roman" w:eastAsia="+mn-ea" w:hAnsi="Times New Roman" w:cs="Times New Roman"/>
          <w:kern w:val="24"/>
          <w:sz w:val="24"/>
          <w:szCs w:val="24"/>
          <w:lang w:val="en-US" w:eastAsia="ru-RU"/>
        </w:rPr>
        <w:t xml:space="preserve">-mail: </w:t>
      </w:r>
      <w:hyperlink r:id="rId5" w:history="1">
        <w:r w:rsidRPr="007C6A95">
          <w:rPr>
            <w:rFonts w:ascii="Times New Roman" w:eastAsia="+mn-ea" w:hAnsi="Times New Roman" w:cs="Times New Roman"/>
            <w:color w:val="C00000"/>
            <w:kern w:val="24"/>
            <w:sz w:val="24"/>
            <w:szCs w:val="24"/>
            <w:u w:val="single"/>
            <w:lang w:val="en-US" w:eastAsia="ru-RU"/>
          </w:rPr>
          <w:t>ryabinka.detskiysad19@mail.ru</w:t>
        </w:r>
      </w:hyperlink>
    </w:p>
    <w:p w:rsidR="007C6A95" w:rsidRPr="007C6A95" w:rsidRDefault="007C6A95" w:rsidP="007C6A95">
      <w:pPr>
        <w:spacing w:line="360" w:lineRule="auto"/>
        <w:rPr>
          <w:rFonts w:ascii="Calibri" w:eastAsia="Times New Roman" w:hAnsi="Calibri" w:cs="Times New Roman"/>
          <w:b/>
          <w:i/>
          <w:u w:val="single"/>
          <w:lang w:val="en-US" w:eastAsia="ru-RU"/>
        </w:rPr>
      </w:pPr>
    </w:p>
    <w:p w:rsidR="007C6A95" w:rsidRPr="007C6A95" w:rsidRDefault="007C6A95" w:rsidP="007C6A95">
      <w:pPr>
        <w:spacing w:line="360" w:lineRule="auto"/>
        <w:rPr>
          <w:rFonts w:ascii="Calibri" w:eastAsia="Times New Roman" w:hAnsi="Calibri" w:cs="Times New Roman"/>
          <w:b/>
          <w:i/>
          <w:u w:val="single"/>
          <w:lang w:val="en-US" w:eastAsia="ru-RU"/>
        </w:rPr>
      </w:pPr>
    </w:p>
    <w:p w:rsidR="007C6A95" w:rsidRPr="007C6A95" w:rsidRDefault="007C6A95" w:rsidP="007C6A95">
      <w:pPr>
        <w:spacing w:after="0" w:line="360" w:lineRule="auto"/>
        <w:ind w:firstLine="567"/>
        <w:jc w:val="both"/>
        <w:rPr>
          <w:rFonts w:ascii="Times New Roman" w:eastAsia="Times New Roman" w:hAnsi="Times New Roman" w:cs="Times New Roman"/>
          <w:sz w:val="24"/>
          <w:szCs w:val="24"/>
          <w:lang w:val="en-US" w:eastAsia="ru-RU"/>
        </w:rPr>
      </w:pPr>
      <w:bookmarkStart w:id="0" w:name="_GoBack"/>
      <w:bookmarkEnd w:id="0"/>
    </w:p>
    <w:p w:rsidR="007C6A95" w:rsidRPr="007C6A95" w:rsidRDefault="007C6A95" w:rsidP="007C6A95">
      <w:pPr>
        <w:spacing w:after="0" w:line="360" w:lineRule="auto"/>
        <w:ind w:firstLine="567"/>
        <w:jc w:val="both"/>
        <w:rPr>
          <w:rFonts w:ascii="Times New Roman" w:eastAsia="Times New Roman" w:hAnsi="Times New Roman" w:cs="Times New Roman"/>
          <w:sz w:val="24"/>
          <w:szCs w:val="24"/>
          <w:lang w:val="en-US" w:eastAsia="ru-RU"/>
        </w:rPr>
      </w:pPr>
    </w:p>
    <w:p w:rsidR="007C6A95" w:rsidRPr="007C6A95" w:rsidRDefault="007C6A95" w:rsidP="007C6A95">
      <w:pPr>
        <w:spacing w:after="0" w:line="360" w:lineRule="auto"/>
        <w:ind w:firstLine="567"/>
        <w:jc w:val="both"/>
        <w:rPr>
          <w:rFonts w:ascii="Times New Roman" w:eastAsia="Times New Roman" w:hAnsi="Times New Roman" w:cs="Times New Roman"/>
          <w:sz w:val="24"/>
          <w:szCs w:val="24"/>
          <w:lang w:val="en-US" w:eastAsia="ru-RU"/>
        </w:rPr>
      </w:pPr>
    </w:p>
    <w:p w:rsidR="005D649E" w:rsidRDefault="005D649E" w:rsidP="005D649E">
      <w:pPr>
        <w:spacing w:after="0" w:line="360" w:lineRule="auto"/>
        <w:ind w:firstLine="567"/>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Публикация</w:t>
      </w:r>
    </w:p>
    <w:p w:rsidR="005D649E" w:rsidRDefault="005D649E" w:rsidP="005D649E">
      <w:pPr>
        <w:spacing w:after="0" w:line="360" w:lineRule="auto"/>
        <w:ind w:firstLine="567"/>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Из цикла: консультация для родителей</w:t>
      </w:r>
    </w:p>
    <w:p w:rsidR="007C6A95" w:rsidRPr="005D649E" w:rsidRDefault="007C6A95" w:rsidP="007C6A95">
      <w:pPr>
        <w:spacing w:after="0" w:line="360" w:lineRule="auto"/>
        <w:ind w:firstLine="567"/>
        <w:jc w:val="both"/>
        <w:rPr>
          <w:rFonts w:ascii="Times New Roman" w:eastAsia="Times New Roman" w:hAnsi="Times New Roman" w:cs="Times New Roman"/>
          <w:sz w:val="24"/>
          <w:szCs w:val="24"/>
          <w:lang w:eastAsia="ru-RU"/>
        </w:rPr>
      </w:pPr>
    </w:p>
    <w:p w:rsidR="007C6A95" w:rsidRPr="007C6A95" w:rsidRDefault="007C6A95" w:rsidP="005D649E">
      <w:pPr>
        <w:spacing w:after="0" w:line="360" w:lineRule="auto"/>
        <w:rPr>
          <w:rFonts w:ascii="Times New Roman" w:eastAsia="Times New Roman" w:hAnsi="Times New Roman" w:cs="Times New Roman"/>
          <w:sz w:val="40"/>
          <w:szCs w:val="40"/>
          <w:lang w:eastAsia="ru-RU"/>
        </w:rPr>
      </w:pPr>
    </w:p>
    <w:p w:rsidR="007C6A95" w:rsidRPr="007C6A95" w:rsidRDefault="005D51AA" w:rsidP="007C6A95">
      <w:pPr>
        <w:spacing w:after="0" w:line="360" w:lineRule="auto"/>
        <w:ind w:firstLine="567"/>
        <w:jc w:val="center"/>
        <w:rPr>
          <w:rFonts w:ascii="Times New Roman" w:eastAsia="Times New Roman" w:hAnsi="Times New Roman" w:cs="Times New Roman"/>
          <w:sz w:val="40"/>
          <w:szCs w:val="40"/>
          <w:lang w:eastAsia="ru-RU"/>
        </w:rPr>
      </w:pPr>
      <w:r w:rsidRPr="005D51AA">
        <w:rPr>
          <w:rFonts w:ascii="Times New Roman" w:eastAsia="Calibri"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6.25pt;height:41.25pt" fillcolor="red" strokecolor="#c00000">
            <v:shadow color="#868686"/>
            <v:textpath style="font-family:&quot;Arial Black&quot;;v-text-kern:t" trim="t" fitpath="t" string="Как рассказать ребенку о войне?&#10;"/>
          </v:shape>
        </w:pict>
      </w:r>
    </w:p>
    <w:p w:rsidR="007C6A95" w:rsidRPr="007C6A95" w:rsidRDefault="007C6A95" w:rsidP="007C6A95">
      <w:pPr>
        <w:spacing w:after="0" w:line="360" w:lineRule="auto"/>
        <w:ind w:firstLine="567"/>
        <w:jc w:val="center"/>
        <w:rPr>
          <w:rFonts w:ascii="Times New Roman" w:eastAsia="Times New Roman" w:hAnsi="Times New Roman" w:cs="Times New Roman"/>
          <w:b/>
          <w:sz w:val="48"/>
          <w:szCs w:val="48"/>
          <w:lang w:eastAsia="ru-RU"/>
        </w:rPr>
      </w:pPr>
    </w:p>
    <w:p w:rsidR="007C6A95" w:rsidRPr="007C6A95" w:rsidRDefault="007C6A95" w:rsidP="007C6A95">
      <w:pPr>
        <w:spacing w:after="0" w:line="360" w:lineRule="auto"/>
        <w:ind w:firstLine="567"/>
        <w:jc w:val="center"/>
        <w:rPr>
          <w:rFonts w:ascii="Times New Roman" w:eastAsia="Times New Roman" w:hAnsi="Times New Roman" w:cs="Times New Roman"/>
          <w:b/>
          <w:sz w:val="48"/>
          <w:szCs w:val="48"/>
          <w:lang w:eastAsia="ru-RU"/>
        </w:rPr>
      </w:pPr>
    </w:p>
    <w:p w:rsidR="007C6A95" w:rsidRPr="007C6A95" w:rsidRDefault="007C6A95" w:rsidP="007C6A95">
      <w:pPr>
        <w:shd w:val="clear" w:color="auto" w:fill="FFFFFF"/>
        <w:spacing w:before="150" w:after="150" w:line="240" w:lineRule="auto"/>
        <w:ind w:right="2138" w:firstLine="284"/>
        <w:jc w:val="right"/>
        <w:rPr>
          <w:rFonts w:ascii="Times New Roman" w:eastAsia="Times New Roman" w:hAnsi="Times New Roman" w:cs="Times New Roman"/>
          <w:bCs/>
          <w:sz w:val="48"/>
          <w:szCs w:val="48"/>
          <w:lang w:eastAsia="ru-RU"/>
        </w:rPr>
      </w:pPr>
    </w:p>
    <w:p w:rsidR="007C6A95" w:rsidRPr="007C6A95" w:rsidRDefault="007C6A95" w:rsidP="007C6A95">
      <w:pPr>
        <w:shd w:val="clear" w:color="auto" w:fill="FFFFFF"/>
        <w:spacing w:before="150" w:after="150" w:line="240" w:lineRule="auto"/>
        <w:ind w:right="2138" w:firstLine="284"/>
        <w:jc w:val="right"/>
        <w:rPr>
          <w:rFonts w:ascii="Times New Roman" w:eastAsia="Times New Roman" w:hAnsi="Times New Roman" w:cs="Times New Roman"/>
          <w:b/>
          <w:bCs/>
          <w:sz w:val="36"/>
          <w:szCs w:val="36"/>
          <w:lang w:eastAsia="ru-RU"/>
        </w:rPr>
      </w:pPr>
    </w:p>
    <w:p w:rsidR="007C6A95" w:rsidRPr="007C6A95" w:rsidRDefault="007C6A95" w:rsidP="007C6A95">
      <w:pPr>
        <w:shd w:val="clear" w:color="auto" w:fill="FFFFFF"/>
        <w:spacing w:before="150" w:after="150" w:line="240" w:lineRule="auto"/>
        <w:ind w:right="2138" w:firstLine="284"/>
        <w:jc w:val="right"/>
        <w:rPr>
          <w:rFonts w:ascii="Times New Roman" w:eastAsia="Times New Roman" w:hAnsi="Times New Roman" w:cs="Times New Roman"/>
          <w:b/>
          <w:bCs/>
          <w:sz w:val="36"/>
          <w:szCs w:val="36"/>
          <w:lang w:eastAsia="ru-RU"/>
        </w:rPr>
      </w:pPr>
    </w:p>
    <w:p w:rsidR="007C6A95" w:rsidRDefault="007C6A95" w:rsidP="005D649E">
      <w:pPr>
        <w:shd w:val="clear" w:color="auto" w:fill="FFFFFF"/>
        <w:spacing w:before="150" w:after="150" w:line="240" w:lineRule="auto"/>
        <w:ind w:right="2138"/>
        <w:rPr>
          <w:rFonts w:ascii="Times New Roman" w:eastAsia="Times New Roman" w:hAnsi="Times New Roman" w:cs="Times New Roman"/>
          <w:b/>
          <w:bCs/>
          <w:sz w:val="36"/>
          <w:szCs w:val="36"/>
          <w:lang w:eastAsia="ru-RU"/>
        </w:rPr>
      </w:pPr>
    </w:p>
    <w:p w:rsidR="005D649E" w:rsidRPr="007C6A95" w:rsidRDefault="005D649E" w:rsidP="005D649E">
      <w:pPr>
        <w:shd w:val="clear" w:color="auto" w:fill="FFFFFF"/>
        <w:spacing w:before="150" w:after="150" w:line="240" w:lineRule="auto"/>
        <w:ind w:right="2138"/>
        <w:rPr>
          <w:rFonts w:ascii="Times New Roman" w:eastAsia="Times New Roman" w:hAnsi="Times New Roman" w:cs="Times New Roman"/>
          <w:b/>
          <w:bCs/>
          <w:sz w:val="36"/>
          <w:szCs w:val="36"/>
          <w:lang w:eastAsia="ru-RU"/>
        </w:rPr>
      </w:pPr>
    </w:p>
    <w:p w:rsidR="007C6A95" w:rsidRPr="007C6A95" w:rsidRDefault="007C6A95" w:rsidP="007C6A95">
      <w:pPr>
        <w:shd w:val="clear" w:color="auto" w:fill="FFFFFF"/>
        <w:spacing w:before="150" w:after="150" w:line="240" w:lineRule="auto"/>
        <w:ind w:right="2138" w:firstLine="284"/>
        <w:jc w:val="right"/>
        <w:rPr>
          <w:rFonts w:ascii="Times New Roman" w:eastAsia="Times New Roman" w:hAnsi="Times New Roman" w:cs="Times New Roman"/>
          <w:b/>
          <w:bCs/>
          <w:sz w:val="36"/>
          <w:szCs w:val="36"/>
          <w:lang w:eastAsia="ru-RU"/>
        </w:rPr>
      </w:pPr>
    </w:p>
    <w:p w:rsidR="007C6A95" w:rsidRPr="007C6A95" w:rsidRDefault="007C6A95" w:rsidP="007C6A95">
      <w:pPr>
        <w:shd w:val="clear" w:color="auto" w:fill="FFFFFF"/>
        <w:spacing w:before="150" w:after="150" w:line="240" w:lineRule="auto"/>
        <w:ind w:right="2138" w:firstLine="284"/>
        <w:jc w:val="right"/>
        <w:rPr>
          <w:rFonts w:ascii="Times New Roman" w:eastAsia="Times New Roman" w:hAnsi="Times New Roman" w:cs="Times New Roman"/>
          <w:b/>
          <w:bCs/>
          <w:sz w:val="36"/>
          <w:szCs w:val="36"/>
          <w:lang w:eastAsia="ru-RU"/>
        </w:rPr>
      </w:pPr>
    </w:p>
    <w:p w:rsidR="007C6A95" w:rsidRPr="007C6A95" w:rsidRDefault="007C6A95" w:rsidP="007C6A95">
      <w:pPr>
        <w:spacing w:after="0" w:line="360" w:lineRule="auto"/>
        <w:ind w:firstLine="567"/>
        <w:jc w:val="center"/>
        <w:rPr>
          <w:rFonts w:ascii="Times New Roman" w:eastAsia="Times New Roman" w:hAnsi="Times New Roman" w:cs="Times New Roman"/>
          <w:sz w:val="28"/>
          <w:szCs w:val="28"/>
          <w:lang w:eastAsia="ru-RU"/>
        </w:rPr>
      </w:pPr>
      <w:r w:rsidRPr="007C6A95">
        <w:rPr>
          <w:rFonts w:ascii="Times New Roman" w:eastAsia="Times New Roman" w:hAnsi="Times New Roman" w:cs="Times New Roman"/>
          <w:sz w:val="28"/>
          <w:szCs w:val="28"/>
          <w:lang w:eastAsia="ru-RU"/>
        </w:rPr>
        <w:t xml:space="preserve">                                                                        Подготовила: Архипова Н.В.</w:t>
      </w:r>
    </w:p>
    <w:p w:rsidR="007C6A95" w:rsidRPr="007C6A95" w:rsidRDefault="007C6A95" w:rsidP="007C6A95">
      <w:pPr>
        <w:spacing w:after="0" w:line="360" w:lineRule="auto"/>
        <w:ind w:firstLine="567"/>
        <w:jc w:val="center"/>
        <w:rPr>
          <w:rFonts w:ascii="Times New Roman" w:eastAsia="Times New Roman" w:hAnsi="Times New Roman" w:cs="Times New Roman"/>
          <w:sz w:val="24"/>
          <w:szCs w:val="24"/>
          <w:lang w:eastAsia="ru-RU"/>
        </w:rPr>
      </w:pPr>
      <w:r w:rsidRPr="007C6A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7C6A95">
        <w:rPr>
          <w:rFonts w:ascii="Times New Roman" w:eastAsia="Times New Roman" w:hAnsi="Times New Roman" w:cs="Times New Roman"/>
          <w:sz w:val="24"/>
          <w:szCs w:val="24"/>
          <w:lang w:eastAsia="ru-RU"/>
        </w:rPr>
        <w:t>(воспитатель первой кв. категории)</w:t>
      </w:r>
    </w:p>
    <w:p w:rsidR="004C32E7" w:rsidRPr="00876E59" w:rsidRDefault="004C32E7" w:rsidP="00876E59">
      <w:pPr>
        <w:shd w:val="clear" w:color="auto" w:fill="FFFFFF"/>
        <w:spacing w:after="0" w:line="240" w:lineRule="auto"/>
        <w:jc w:val="center"/>
        <w:outlineLvl w:val="1"/>
        <w:rPr>
          <w:rFonts w:ascii="Times New Roman" w:eastAsia="Times New Roman" w:hAnsi="Times New Roman" w:cs="Times New Roman"/>
          <w:color w:val="FF0000"/>
          <w:sz w:val="36"/>
          <w:szCs w:val="36"/>
          <w:lang w:eastAsia="ru-RU"/>
        </w:rPr>
      </w:pPr>
      <w:r w:rsidRPr="00876E59">
        <w:rPr>
          <w:rFonts w:ascii="Times New Roman" w:eastAsia="Times New Roman" w:hAnsi="Times New Roman" w:cs="Times New Roman"/>
          <w:color w:val="FF0000"/>
          <w:sz w:val="36"/>
          <w:szCs w:val="36"/>
          <w:lang w:eastAsia="ru-RU"/>
        </w:rPr>
        <w:lastRenderedPageBreak/>
        <w:t>Как рассказать ребенку о войне?</w:t>
      </w:r>
    </w:p>
    <w:p w:rsidR="00876E59" w:rsidRPr="00876E59" w:rsidRDefault="00876E59" w:rsidP="00876E59">
      <w:pPr>
        <w:shd w:val="clear" w:color="auto" w:fill="FFFFFF"/>
        <w:spacing w:after="0" w:line="240" w:lineRule="auto"/>
        <w:jc w:val="center"/>
        <w:outlineLvl w:val="1"/>
        <w:rPr>
          <w:rFonts w:ascii="Times New Roman" w:eastAsia="Times New Roman" w:hAnsi="Times New Roman" w:cs="Times New Roman"/>
          <w:sz w:val="36"/>
          <w:szCs w:val="36"/>
          <w:lang w:eastAsia="ru-RU"/>
        </w:rPr>
      </w:pPr>
    </w:p>
    <w:p w:rsidR="00876E59" w:rsidRPr="00876E59" w:rsidRDefault="00BC611B" w:rsidP="00876E59">
      <w:pPr>
        <w:pStyle w:val="a3"/>
        <w:shd w:val="clear" w:color="auto" w:fill="FFFFFF"/>
        <w:spacing w:before="0" w:beforeAutospacing="0" w:after="0" w:afterAutospacing="0" w:line="276" w:lineRule="auto"/>
        <w:ind w:firstLine="567"/>
        <w:jc w:val="both"/>
        <w:rPr>
          <w:sz w:val="28"/>
          <w:szCs w:val="28"/>
        </w:rPr>
      </w:pPr>
      <w:r w:rsidRPr="00876E59">
        <w:rPr>
          <w:sz w:val="28"/>
          <w:szCs w:val="28"/>
        </w:rPr>
        <w:t>Совсем скоро мы будем праздновать великий и светлый праздник, День Победы. Большинство взрослых прекрасно понимают и знают, почему этот день так важен для россиян. А дети? О войне говорить с детьми надо. И эти разговоры должны происходить не один раз в год на День Победы. Во-первых, за одну беседу не охватишь всего важного. Ведь Великая Отечественная Война затронула практически все стороны нашей жизни, и поводы поговорить о войне и о Победе могут возникнуть, буквально, на каждом шагу. Во-вторых, мировосприятие ребенка отличается от мировосприятия взрослого. О некоторых вещах придется рассказывать отдельно по мере взросления малыша, чтобы в его голове картина была более полной и ясной.</w:t>
      </w:r>
    </w:p>
    <w:p w:rsidR="00876E59" w:rsidRPr="00876E59" w:rsidRDefault="004C32E7" w:rsidP="00876E59">
      <w:pPr>
        <w:pStyle w:val="a3"/>
        <w:shd w:val="clear" w:color="auto" w:fill="FFFFFF"/>
        <w:spacing w:before="0" w:beforeAutospacing="0" w:after="0" w:afterAutospacing="0" w:line="276" w:lineRule="auto"/>
        <w:ind w:firstLine="567"/>
        <w:jc w:val="both"/>
        <w:rPr>
          <w:sz w:val="28"/>
          <w:szCs w:val="28"/>
        </w:rPr>
      </w:pPr>
      <w:r w:rsidRPr="00876E59">
        <w:rPr>
          <w:sz w:val="28"/>
          <w:szCs w:val="28"/>
        </w:rPr>
        <w:t xml:space="preserve">Знание истории своей страны – основной этап развития личности ребенка. Мальчику рассказ о боевых действиях поможет сформировать образ мужественного и смелого героя. Девочки больше заинтересуются женскими ролями во время войны – заботой о детях, раненых солдатах. Рассказы о ратных подвигах помогают развить чувство патриотизма, гордости за свою страну и народ. </w:t>
      </w:r>
    </w:p>
    <w:p w:rsidR="00876E59" w:rsidRPr="00876E59" w:rsidRDefault="00BC611B" w:rsidP="00876E59">
      <w:pPr>
        <w:pStyle w:val="a3"/>
        <w:shd w:val="clear" w:color="auto" w:fill="FFFFFF"/>
        <w:spacing w:before="0" w:beforeAutospacing="0" w:after="0" w:afterAutospacing="0" w:line="276" w:lineRule="auto"/>
        <w:ind w:firstLine="567"/>
        <w:jc w:val="both"/>
        <w:rPr>
          <w:sz w:val="28"/>
          <w:szCs w:val="28"/>
        </w:rPr>
      </w:pPr>
      <w:r w:rsidRPr="00876E59">
        <w:rPr>
          <w:sz w:val="28"/>
          <w:szCs w:val="28"/>
        </w:rPr>
        <w:t xml:space="preserve">Разговаривая с ребёнком о войне, ориентируйтесь на его возраст. Конечно, не нужно в красках расписывать все ужасы войны: концлагеря, массовые убийства, кошмар блокады Ленинграда – так вы не дадите поводов для ночных кошмаров и неврозов. Самым маленьким </w:t>
      </w:r>
      <w:r w:rsidR="00706ED8" w:rsidRPr="00876E59">
        <w:rPr>
          <w:sz w:val="28"/>
          <w:szCs w:val="28"/>
        </w:rPr>
        <w:t xml:space="preserve">достаточно </w:t>
      </w:r>
      <w:r w:rsidRPr="00876E59">
        <w:rPr>
          <w:sz w:val="28"/>
          <w:szCs w:val="28"/>
        </w:rPr>
        <w:t>прочитать небольшие стихи о войне, рассказать о медалях и наградах. Старших детей заинтересуют техника, оружие, подвиги героев. Для наглядности родителям стоит сводить ребенка в музей или к памятнику боевой славы. Зрительное восприятие усилит понимание героического подвига страны, поможет осознать недопустимость военных действий в будущем.</w:t>
      </w:r>
    </w:p>
    <w:p w:rsidR="00876E59" w:rsidRPr="00876E59" w:rsidRDefault="004C32E7" w:rsidP="00876E59">
      <w:pPr>
        <w:pStyle w:val="a3"/>
        <w:shd w:val="clear" w:color="auto" w:fill="FFFFFF"/>
        <w:spacing w:before="0" w:beforeAutospacing="0" w:after="0" w:afterAutospacing="0" w:line="276" w:lineRule="auto"/>
        <w:ind w:firstLine="567"/>
        <w:jc w:val="both"/>
        <w:rPr>
          <w:sz w:val="28"/>
          <w:szCs w:val="28"/>
        </w:rPr>
      </w:pPr>
      <w:r w:rsidRPr="00876E59">
        <w:rPr>
          <w:sz w:val="28"/>
          <w:szCs w:val="28"/>
        </w:rPr>
        <w:t>Рассказывая об Отечественной войне, следует объяснить, что фашистская Германия напала на Советский Союз. Коварный замысел врага заключался в том, чтобы максимально быстро уничтожить спящий, ни о чем не подозревающий народ.</w:t>
      </w:r>
    </w:p>
    <w:p w:rsidR="00876E59" w:rsidRPr="00876E59" w:rsidRDefault="004C32E7" w:rsidP="00876E59">
      <w:pPr>
        <w:pStyle w:val="a3"/>
        <w:shd w:val="clear" w:color="auto" w:fill="FFFFFF"/>
        <w:spacing w:before="0" w:beforeAutospacing="0" w:after="0" w:afterAutospacing="0" w:line="276" w:lineRule="auto"/>
        <w:ind w:firstLine="567"/>
        <w:jc w:val="both"/>
        <w:rPr>
          <w:sz w:val="28"/>
          <w:szCs w:val="28"/>
        </w:rPr>
      </w:pPr>
      <w:r w:rsidRPr="00876E59">
        <w:rPr>
          <w:sz w:val="28"/>
          <w:szCs w:val="28"/>
        </w:rPr>
        <w:t> В беседе с ребенком нужно обязательно указать, что вся страна объединилась против захватчиков. Происходили бои не только в специально отведенных местах – на ратных полях. Военные действия возникали везде, где появлялись враги. В каждом городе или деревне жители отстаивали свою свободу, не желая подчиняться оккупантам.</w:t>
      </w:r>
    </w:p>
    <w:p w:rsidR="00876E59" w:rsidRPr="00876E59" w:rsidRDefault="004C32E7" w:rsidP="00876E59">
      <w:pPr>
        <w:pStyle w:val="a3"/>
        <w:shd w:val="clear" w:color="auto" w:fill="FFFFFF"/>
        <w:spacing w:before="0" w:beforeAutospacing="0" w:after="0" w:afterAutospacing="0" w:line="276" w:lineRule="auto"/>
        <w:ind w:firstLine="567"/>
        <w:jc w:val="both"/>
        <w:rPr>
          <w:sz w:val="28"/>
          <w:szCs w:val="28"/>
        </w:rPr>
      </w:pPr>
      <w:r w:rsidRPr="00876E59">
        <w:rPr>
          <w:sz w:val="28"/>
          <w:szCs w:val="28"/>
        </w:rPr>
        <w:t>Так появились </w:t>
      </w:r>
      <w:r w:rsidRPr="00876E59">
        <w:rPr>
          <w:bCs/>
          <w:sz w:val="28"/>
          <w:szCs w:val="28"/>
        </w:rPr>
        <w:t>партизаны</w:t>
      </w:r>
      <w:r w:rsidRPr="00876E59">
        <w:rPr>
          <w:sz w:val="28"/>
          <w:szCs w:val="28"/>
        </w:rPr>
        <w:t>. Это люди, которые не служили в армии, а вели подпольную деятельность, защищая свой народ. Они прятались в лесу, уничтожали противника, выводили из строя боевую технику. </w:t>
      </w:r>
      <w:r w:rsidRPr="00876E59">
        <w:rPr>
          <w:bCs/>
          <w:sz w:val="28"/>
          <w:szCs w:val="28"/>
        </w:rPr>
        <w:t>Солдаты,</w:t>
      </w:r>
      <w:r w:rsidRPr="00876E59">
        <w:rPr>
          <w:sz w:val="28"/>
          <w:szCs w:val="28"/>
        </w:rPr>
        <w:t xml:space="preserve"> которые </w:t>
      </w:r>
      <w:r w:rsidRPr="00876E59">
        <w:rPr>
          <w:sz w:val="28"/>
          <w:szCs w:val="28"/>
        </w:rPr>
        <w:lastRenderedPageBreak/>
        <w:t>уходили на фронт, воевали целыми отрядами, дивизиями. Это были самые обычные граждане, которые хотели помочь своей стране.</w:t>
      </w:r>
    </w:p>
    <w:p w:rsidR="00876E59" w:rsidRPr="00876E59" w:rsidRDefault="00A64172" w:rsidP="00876E59">
      <w:pPr>
        <w:pStyle w:val="a3"/>
        <w:shd w:val="clear" w:color="auto" w:fill="FFFFFF"/>
        <w:spacing w:before="0" w:beforeAutospacing="0" w:after="0" w:afterAutospacing="0" w:line="276" w:lineRule="auto"/>
        <w:ind w:firstLine="567"/>
        <w:jc w:val="both"/>
        <w:rPr>
          <w:sz w:val="28"/>
          <w:szCs w:val="28"/>
        </w:rPr>
      </w:pPr>
      <w:r w:rsidRPr="00876E59">
        <w:rPr>
          <w:sz w:val="28"/>
          <w:szCs w:val="28"/>
        </w:rPr>
        <w:t>Наша страна вела войну с Фашистской Германией и её лидером - Адольфом Гитлером. В сознании ребенка стоит разграничивать понятия «фашисты» и «немцы». Немцы – это люди, которые населяют Германию. А фашисты – это приверженцы фашистской идеологии, превосходства одной нации над другими. Многие жители Германии были против идей фашизма. Многих отправляли на войну под страхом расправы над семьями. Сами по себе немцы не являются плохими, они простые люди. А вот фашисты – да, это враги и они плохие. Именно поэтому мы говорим о победе не над Германией, а над Фашистской Германией. На этом стоит сделать упор.</w:t>
      </w:r>
    </w:p>
    <w:p w:rsidR="00876E59" w:rsidRPr="00876E59" w:rsidRDefault="00706ED8" w:rsidP="00876E59">
      <w:pPr>
        <w:pStyle w:val="a3"/>
        <w:shd w:val="clear" w:color="auto" w:fill="FFFFFF"/>
        <w:spacing w:before="0" w:beforeAutospacing="0" w:after="0" w:afterAutospacing="0" w:line="276" w:lineRule="auto"/>
        <w:ind w:firstLine="567"/>
        <w:jc w:val="both"/>
        <w:rPr>
          <w:sz w:val="28"/>
          <w:szCs w:val="28"/>
        </w:rPr>
      </w:pPr>
      <w:r w:rsidRPr="00876E59">
        <w:rPr>
          <w:sz w:val="28"/>
          <w:szCs w:val="28"/>
        </w:rPr>
        <w:t xml:space="preserve">Объясните вашему ребенку, что страны нападают друг на друга из различных побуждений: то ради присвоения чужих богатств, то ради присвоения чужих территорий, то ради выходов в моря. А Великая Отечественная Война отличалась от многих войн тем, что Гитлер не хотел богатств, он хотел уничтожить людей, которые выглядели не так, как он считал правильным. Он убивал из-за цвета глаз, цвета кожи, формы головы, формы носа. Гитлер считал, что представители многих национальностей не </w:t>
      </w:r>
      <w:proofErr w:type="gramStart"/>
      <w:r w:rsidRPr="00876E59">
        <w:rPr>
          <w:sz w:val="28"/>
          <w:szCs w:val="28"/>
        </w:rPr>
        <w:t>достойны</w:t>
      </w:r>
      <w:proofErr w:type="gramEnd"/>
      <w:r w:rsidRPr="00876E59">
        <w:rPr>
          <w:sz w:val="28"/>
          <w:szCs w:val="28"/>
        </w:rPr>
        <w:t xml:space="preserve"> жить, поэтому его самого и приверженцев его взглядов называли нацистами. В каждой стране были люди, которых нацисты захотели бы убить. Именно поэтому победа нашей страны в Отечественной Войне важна не только для нас, но и для всего мира.</w:t>
      </w:r>
    </w:p>
    <w:p w:rsidR="00876E59" w:rsidRPr="00876E59" w:rsidRDefault="004C32E7" w:rsidP="00876E59">
      <w:pPr>
        <w:pStyle w:val="a3"/>
        <w:shd w:val="clear" w:color="auto" w:fill="FFFFFF"/>
        <w:spacing w:before="0" w:beforeAutospacing="0" w:after="0" w:afterAutospacing="0" w:line="276" w:lineRule="auto"/>
        <w:ind w:firstLine="567"/>
        <w:jc w:val="both"/>
        <w:rPr>
          <w:sz w:val="28"/>
          <w:szCs w:val="28"/>
        </w:rPr>
      </w:pPr>
      <w:r w:rsidRPr="00876E59">
        <w:rPr>
          <w:sz w:val="28"/>
          <w:szCs w:val="28"/>
        </w:rPr>
        <w:t> Отечество – это родная сторона, в которой находится дом, семья. Солдаты воевали за свою страну, детей, жен, родителей. Поэтому Отечественная война и получила такое название.</w:t>
      </w:r>
    </w:p>
    <w:p w:rsidR="00876E59" w:rsidRPr="00876E59" w:rsidRDefault="004C32E7" w:rsidP="00876E59">
      <w:pPr>
        <w:pStyle w:val="a3"/>
        <w:shd w:val="clear" w:color="auto" w:fill="FFFFFF"/>
        <w:spacing w:before="0" w:beforeAutospacing="0" w:after="0" w:afterAutospacing="0" w:line="276" w:lineRule="auto"/>
        <w:ind w:firstLine="567"/>
        <w:jc w:val="both"/>
        <w:rPr>
          <w:sz w:val="28"/>
          <w:szCs w:val="28"/>
        </w:rPr>
      </w:pPr>
      <w:r w:rsidRPr="00876E59">
        <w:rPr>
          <w:sz w:val="28"/>
          <w:szCs w:val="28"/>
        </w:rPr>
        <w:t>Можно вспомнить о том, что каждый человек имеет свою профессию. Есть врачи, рабочие, учителя, продавцы. И существуют военные профессии. Люди специально обучаются основам тактики и стратегии. Даже в мирное время идет разработка боевой техники – самолетов, оружия, танков, ракетных установок.</w:t>
      </w:r>
    </w:p>
    <w:p w:rsidR="00876E59" w:rsidRPr="00876E59" w:rsidRDefault="004C32E7" w:rsidP="00876E59">
      <w:pPr>
        <w:pStyle w:val="a3"/>
        <w:shd w:val="clear" w:color="auto" w:fill="FFFFFF"/>
        <w:spacing w:before="0" w:beforeAutospacing="0" w:after="0" w:afterAutospacing="0" w:line="276" w:lineRule="auto"/>
        <w:ind w:firstLine="567"/>
        <w:jc w:val="both"/>
        <w:rPr>
          <w:sz w:val="28"/>
          <w:szCs w:val="28"/>
        </w:rPr>
      </w:pPr>
      <w:r w:rsidRPr="00876E59">
        <w:rPr>
          <w:sz w:val="28"/>
          <w:szCs w:val="28"/>
        </w:rPr>
        <w:t>Во время войны люди военных профессий становятся командующими. Это генералы, маршалы, которые по карте определяют, куда пойдет враг, где лучше его поймать и обезвредить.</w:t>
      </w:r>
    </w:p>
    <w:p w:rsidR="00876E59" w:rsidRPr="00876E59" w:rsidRDefault="004C32E7" w:rsidP="00876E59">
      <w:pPr>
        <w:pStyle w:val="a3"/>
        <w:shd w:val="clear" w:color="auto" w:fill="FFFFFF"/>
        <w:spacing w:before="0" w:beforeAutospacing="0" w:after="0" w:afterAutospacing="0" w:line="276" w:lineRule="auto"/>
        <w:ind w:firstLine="567"/>
        <w:jc w:val="both"/>
        <w:rPr>
          <w:sz w:val="28"/>
          <w:szCs w:val="28"/>
        </w:rPr>
      </w:pPr>
      <w:r w:rsidRPr="00876E59">
        <w:rPr>
          <w:sz w:val="28"/>
          <w:szCs w:val="28"/>
        </w:rPr>
        <w:t>Летчики, связисты, врачи – во время войны они находились в самых горячих точках. Танки, корабли, артиллерия, самолеты – вся боевая техника управлялась подготовленными людьми. Происходили бои не только на улицах городов, но и в воздухе, на море.</w:t>
      </w:r>
    </w:p>
    <w:p w:rsidR="00876E59" w:rsidRPr="00876E59" w:rsidRDefault="004C32E7" w:rsidP="00876E59">
      <w:pPr>
        <w:pStyle w:val="a3"/>
        <w:shd w:val="clear" w:color="auto" w:fill="FFFFFF"/>
        <w:spacing w:before="0" w:beforeAutospacing="0" w:after="0" w:afterAutospacing="0" w:line="276" w:lineRule="auto"/>
        <w:ind w:firstLine="567"/>
        <w:jc w:val="both"/>
        <w:rPr>
          <w:sz w:val="28"/>
          <w:szCs w:val="28"/>
        </w:rPr>
      </w:pPr>
      <w:r w:rsidRPr="00876E59">
        <w:rPr>
          <w:sz w:val="28"/>
          <w:szCs w:val="28"/>
        </w:rPr>
        <w:t>Женщины, которые находились в тылу, работали на заводах, полях, шили военную форму, готовили вооружение. Многие из них шли на фронт медсестрами. Разруху и горе принесла война.</w:t>
      </w:r>
    </w:p>
    <w:p w:rsidR="00876E59" w:rsidRPr="00876E59" w:rsidRDefault="004C32E7" w:rsidP="00876E59">
      <w:pPr>
        <w:pStyle w:val="a3"/>
        <w:shd w:val="clear" w:color="auto" w:fill="FFFFFF"/>
        <w:spacing w:before="0" w:beforeAutospacing="0" w:after="0" w:afterAutospacing="0" w:line="276" w:lineRule="auto"/>
        <w:ind w:firstLine="567"/>
        <w:jc w:val="both"/>
        <w:rPr>
          <w:sz w:val="28"/>
          <w:szCs w:val="28"/>
        </w:rPr>
      </w:pPr>
      <w:r w:rsidRPr="00876E59">
        <w:rPr>
          <w:sz w:val="28"/>
          <w:szCs w:val="28"/>
        </w:rPr>
        <w:lastRenderedPageBreak/>
        <w:t>Рассказать детям можно о том, как в тылу ребята вместе с матерями работали на заводах, как не хватало еды, как враги взрывали дома, как люди прятались в бомбоубежищах.</w:t>
      </w:r>
    </w:p>
    <w:p w:rsidR="00876E59" w:rsidRPr="00876E59" w:rsidRDefault="004C32E7" w:rsidP="00876E59">
      <w:pPr>
        <w:pStyle w:val="a3"/>
        <w:shd w:val="clear" w:color="auto" w:fill="FFFFFF"/>
        <w:spacing w:before="0" w:beforeAutospacing="0" w:after="0" w:afterAutospacing="0" w:line="276" w:lineRule="auto"/>
        <w:ind w:firstLine="567"/>
        <w:jc w:val="both"/>
        <w:rPr>
          <w:sz w:val="28"/>
          <w:szCs w:val="28"/>
        </w:rPr>
      </w:pPr>
      <w:r w:rsidRPr="00876E59">
        <w:rPr>
          <w:sz w:val="28"/>
          <w:szCs w:val="28"/>
        </w:rPr>
        <w:t>Во время беседы о войне обязательно нужно вспомнить, что существуют города-герои. Это почетное звание присваивается населенному пункту за мужество и героизм, проявленный его жителями. Такие города находятся на территории Украины, Беларуси, России.</w:t>
      </w:r>
    </w:p>
    <w:p w:rsidR="00876E59" w:rsidRPr="00876E59" w:rsidRDefault="004C32E7" w:rsidP="00876E59">
      <w:pPr>
        <w:pStyle w:val="a3"/>
        <w:shd w:val="clear" w:color="auto" w:fill="FFFFFF"/>
        <w:spacing w:before="0" w:beforeAutospacing="0" w:after="0" w:afterAutospacing="0" w:line="276" w:lineRule="auto"/>
        <w:ind w:firstLine="567"/>
        <w:jc w:val="both"/>
        <w:rPr>
          <w:sz w:val="28"/>
          <w:szCs w:val="28"/>
        </w:rPr>
      </w:pPr>
      <w:r w:rsidRPr="00876E59">
        <w:rPr>
          <w:sz w:val="28"/>
          <w:szCs w:val="28"/>
        </w:rPr>
        <w:t>Брестская крепость-герой первой приняла на себя удар врага. Солдаты до последнего сопротивлялись, стараясь выиграть время. Почти все защитники крепости пали в неравном бою. Целый месяц продолжалась борьба. Все это время над крепостью развивался красный флаг – символ мужества и единства народа.</w:t>
      </w:r>
    </w:p>
    <w:p w:rsidR="00876E59" w:rsidRPr="00876E59" w:rsidRDefault="004C32E7" w:rsidP="00876E59">
      <w:pPr>
        <w:pStyle w:val="a3"/>
        <w:shd w:val="clear" w:color="auto" w:fill="FFFFFF"/>
        <w:spacing w:before="0" w:beforeAutospacing="0" w:after="0" w:afterAutospacing="0" w:line="276" w:lineRule="auto"/>
        <w:ind w:firstLine="567"/>
        <w:jc w:val="both"/>
        <w:rPr>
          <w:sz w:val="28"/>
          <w:szCs w:val="28"/>
        </w:rPr>
      </w:pPr>
      <w:r w:rsidRPr="00876E59">
        <w:rPr>
          <w:sz w:val="28"/>
          <w:szCs w:val="28"/>
        </w:rPr>
        <w:t>Город-герой Одесса – красивый порт на берегу Черного моря. Фашисты постепенно захватывали улицы. Окопы и баррикады уже не помогали – так велико было войско врага. Но одесситы не сдавались: они ушли из города и спрятались в катакомбах. Так называется огромное пространство под землей. Туннели длиной в несколько десятков километров укрыли от фашистов местное население. И тогда началась подрывная война. Одесситы, ночами выбираясь из катакомб, поджигали дома с фашистами, выводили из строя поезда.</w:t>
      </w:r>
    </w:p>
    <w:p w:rsidR="00876E59" w:rsidRPr="00876E59" w:rsidRDefault="004C32E7" w:rsidP="00876E59">
      <w:pPr>
        <w:pStyle w:val="a3"/>
        <w:shd w:val="clear" w:color="auto" w:fill="FFFFFF"/>
        <w:spacing w:before="0" w:beforeAutospacing="0" w:after="0" w:afterAutospacing="0" w:line="276" w:lineRule="auto"/>
        <w:ind w:firstLine="567"/>
        <w:jc w:val="both"/>
        <w:rPr>
          <w:sz w:val="28"/>
          <w:szCs w:val="28"/>
        </w:rPr>
      </w:pPr>
      <w:r w:rsidRPr="00876E59">
        <w:rPr>
          <w:sz w:val="28"/>
          <w:szCs w:val="28"/>
        </w:rPr>
        <w:t>Город-герой Ленинград оказался во вражеском кольце. Войска фашистов окружили северную столицу – они не выпускали людей и не позволяли обозам с продуктами попадать на ее территорию. Блокада Ленинграда длилась почти 2 года. Люди голодали, не работало отопление. Но жители выдержали это испытание. Они не сдались врагу. Их не испугали зимний холод, голод, изнуряющий труд, болезни. Их мужество по се</w:t>
      </w:r>
      <w:r w:rsidR="00876E59" w:rsidRPr="00876E59">
        <w:rPr>
          <w:sz w:val="28"/>
          <w:szCs w:val="28"/>
        </w:rPr>
        <w:t>й день служит примером потомкам.</w:t>
      </w:r>
    </w:p>
    <w:p w:rsidR="00876E59" w:rsidRPr="00876E59" w:rsidRDefault="004C32E7" w:rsidP="00876E59">
      <w:pPr>
        <w:pStyle w:val="a3"/>
        <w:shd w:val="clear" w:color="auto" w:fill="FFFFFF"/>
        <w:spacing w:before="0" w:beforeAutospacing="0" w:after="0" w:afterAutospacing="0" w:line="276" w:lineRule="auto"/>
        <w:ind w:firstLine="567"/>
        <w:jc w:val="both"/>
        <w:rPr>
          <w:b/>
          <w:bCs/>
          <w:sz w:val="28"/>
          <w:szCs w:val="28"/>
        </w:rPr>
      </w:pPr>
      <w:r w:rsidRPr="00876E59">
        <w:rPr>
          <w:sz w:val="28"/>
          <w:szCs w:val="28"/>
        </w:rPr>
        <w:t>Бойцы и командиры во время Отечественной войны награждались медалями («За отвагу», «За боевые заслуги»), орденами («Красного знамени», «Красной звезды»). За оборону городов-героев выпустили специальные награды «За оборону Москвы», «За оборону Севастополя», «За оборону Ленинграда». Ордена Кутузова, Невского, Суворова получали командиры за успехи в управлении отрядами, дивизиями. Орденом Отечественной войны награждались рядовые бойцы, партизаны, начальствующий состав Красной Армии и Военно-Морского Флота</w:t>
      </w:r>
      <w:r w:rsidRPr="00876E59">
        <w:rPr>
          <w:b/>
          <w:bCs/>
          <w:sz w:val="28"/>
          <w:szCs w:val="28"/>
        </w:rPr>
        <w:t>.</w:t>
      </w:r>
    </w:p>
    <w:p w:rsidR="00876E59" w:rsidRPr="00876E59" w:rsidRDefault="004C32E7" w:rsidP="00876E59">
      <w:pPr>
        <w:pStyle w:val="a3"/>
        <w:shd w:val="clear" w:color="auto" w:fill="FFFFFF"/>
        <w:spacing w:before="0" w:beforeAutospacing="0" w:after="0" w:afterAutospacing="0" w:line="276" w:lineRule="auto"/>
        <w:ind w:firstLine="567"/>
        <w:jc w:val="both"/>
        <w:rPr>
          <w:sz w:val="28"/>
          <w:szCs w:val="28"/>
        </w:rPr>
      </w:pPr>
      <w:r w:rsidRPr="00876E59">
        <w:rPr>
          <w:sz w:val="28"/>
          <w:szCs w:val="28"/>
        </w:rPr>
        <w:t xml:space="preserve">Перед Днем Победы дети детских садов, школ приходят к памятникам или Вечному огню. Они возлагают цветы к могилам погибших героев, обещая хранить память об их подвигах. Экскурсия в музей боевой славы поможет детям увидеть форму солдат, награды, гранаты, каски, фляжки, плащ-палатки. </w:t>
      </w:r>
      <w:r w:rsidRPr="00876E59">
        <w:rPr>
          <w:sz w:val="28"/>
          <w:szCs w:val="28"/>
        </w:rPr>
        <w:lastRenderedPageBreak/>
        <w:t>Там же находятся фотографии военных лет, письма бойцов, хранятся их биографии.</w:t>
      </w:r>
    </w:p>
    <w:p w:rsidR="00876E59" w:rsidRPr="00876E59" w:rsidRDefault="004C32E7" w:rsidP="00876E59">
      <w:pPr>
        <w:pStyle w:val="a3"/>
        <w:shd w:val="clear" w:color="auto" w:fill="FFFFFF"/>
        <w:spacing w:before="0" w:beforeAutospacing="0" w:after="0" w:afterAutospacing="0" w:line="276" w:lineRule="auto"/>
        <w:ind w:firstLine="567"/>
        <w:jc w:val="both"/>
        <w:rPr>
          <w:sz w:val="28"/>
          <w:szCs w:val="28"/>
        </w:rPr>
      </w:pPr>
      <w:r w:rsidRPr="00876E59">
        <w:rPr>
          <w:sz w:val="28"/>
          <w:szCs w:val="28"/>
        </w:rPr>
        <w:t xml:space="preserve">В детском саду существует большой спектр возможностей поведать детям о войне. Это и беседы, и разучивание </w:t>
      </w:r>
      <w:r w:rsidR="006E4464" w:rsidRPr="00876E59">
        <w:rPr>
          <w:sz w:val="28"/>
          <w:szCs w:val="28"/>
        </w:rPr>
        <w:t>песен, танцев, и чтение стихов, рассказов. У С. Алексеева есть миниатюры о блокаде Ленинграда («Шуба», «Первая колонна»). Рассказ А. Митяева «Мешок овсянки» поведает о взаимоотношениях солдат. У В. Богомолова есть зарисовка «Вечный огонь» о защитниках Сталинграда. На военные темы писали Л. Кассиль, А. Гайдар. Можно включать в беседу стихи</w:t>
      </w:r>
      <w:r w:rsidR="009B3BBE" w:rsidRPr="00876E59">
        <w:rPr>
          <w:sz w:val="28"/>
          <w:szCs w:val="28"/>
        </w:rPr>
        <w:t xml:space="preserve"> </w:t>
      </w:r>
      <w:r w:rsidR="006E4464" w:rsidRPr="00876E59">
        <w:rPr>
          <w:sz w:val="28"/>
          <w:szCs w:val="28"/>
        </w:rPr>
        <w:t>А. Твардовского, В. Высоцкого.</w:t>
      </w:r>
    </w:p>
    <w:p w:rsidR="00876E59" w:rsidRPr="00876E59" w:rsidRDefault="006E4464" w:rsidP="00876E59">
      <w:pPr>
        <w:pStyle w:val="a3"/>
        <w:shd w:val="clear" w:color="auto" w:fill="FFFFFF"/>
        <w:spacing w:before="0" w:beforeAutospacing="0" w:after="0" w:afterAutospacing="0" w:line="276" w:lineRule="auto"/>
        <w:ind w:firstLine="567"/>
        <w:jc w:val="both"/>
        <w:rPr>
          <w:sz w:val="28"/>
          <w:szCs w:val="28"/>
        </w:rPr>
      </w:pPr>
      <w:r w:rsidRPr="00876E59">
        <w:rPr>
          <w:sz w:val="28"/>
          <w:szCs w:val="28"/>
        </w:rPr>
        <w:t xml:space="preserve">Песни военных лет («Журавли», «Катюша») после прослушивания можно выучить со старшими дошкольниками. Можно рассказать детям, что в перерывах между боями солдаты отдыхали, сочиняли стихи, общались, вспоминали родных, писали письма. Песни военных лет помогли выстоять в неравной борьбе. </w:t>
      </w:r>
      <w:proofErr w:type="gramStart"/>
      <w:r w:rsidRPr="00876E59">
        <w:rPr>
          <w:sz w:val="28"/>
          <w:szCs w:val="28"/>
        </w:rPr>
        <w:t>Это «Священная война», «В землянке», «Темная ночь», «Алеша», «Смуглянка», «Синий платочек», «Эх, дороги», «Дорога на Берлин».</w:t>
      </w:r>
      <w:proofErr w:type="gramEnd"/>
    </w:p>
    <w:p w:rsidR="00876E59" w:rsidRPr="00876E59" w:rsidRDefault="006E4464" w:rsidP="00876E59">
      <w:pPr>
        <w:pStyle w:val="a3"/>
        <w:shd w:val="clear" w:color="auto" w:fill="FFFFFF"/>
        <w:spacing w:before="0" w:beforeAutospacing="0" w:after="0" w:afterAutospacing="0" w:line="276" w:lineRule="auto"/>
        <w:ind w:firstLine="567"/>
        <w:jc w:val="both"/>
        <w:rPr>
          <w:sz w:val="28"/>
          <w:szCs w:val="28"/>
        </w:rPr>
      </w:pPr>
      <w:r w:rsidRPr="00876E59">
        <w:rPr>
          <w:sz w:val="28"/>
          <w:szCs w:val="28"/>
        </w:rPr>
        <w:t>Рассказы, песни, стихи следует подбирать с учетом возраста детей. После прослушивания можно устроить беседу по содержанию миниатюры. Усилить впечатление от рассказа помогут фотографии военных лет, известные репродукции.</w:t>
      </w:r>
    </w:p>
    <w:p w:rsidR="004C32E7" w:rsidRPr="00876E59" w:rsidRDefault="004C32E7" w:rsidP="00876E59">
      <w:pPr>
        <w:pStyle w:val="a3"/>
        <w:shd w:val="clear" w:color="auto" w:fill="FFFFFF"/>
        <w:spacing w:before="0" w:beforeAutospacing="0" w:after="0" w:afterAutospacing="0" w:line="276" w:lineRule="auto"/>
        <w:ind w:firstLine="567"/>
        <w:jc w:val="both"/>
        <w:rPr>
          <w:sz w:val="28"/>
          <w:szCs w:val="28"/>
        </w:rPr>
      </w:pPr>
      <w:r w:rsidRPr="00876E59">
        <w:rPr>
          <w:sz w:val="28"/>
          <w:szCs w:val="28"/>
        </w:rPr>
        <w:t>Почти в каждой семье есть свои истории о дедушках и бабушках, которые участвовали в боевых действиях или трудились в тылу. Можно показать семейные фотографии, ордена ветеранов. Главное в таком разговоре – искренность. Следует также объяснить малышу, что войны случались всегда.</w:t>
      </w:r>
      <w:r w:rsidR="009B3BBE" w:rsidRPr="00876E59">
        <w:rPr>
          <w:sz w:val="28"/>
          <w:szCs w:val="28"/>
        </w:rPr>
        <w:t xml:space="preserve"> </w:t>
      </w:r>
      <w:r w:rsidRPr="00876E59">
        <w:rPr>
          <w:sz w:val="28"/>
          <w:szCs w:val="28"/>
        </w:rPr>
        <w:t>Можно сходить с ребенком к Вечному огню или в музей, возложить цветы в память о погибших героях, посмотреть Парад Победы по телевизору, выразить в творчестве неприятие войны.</w:t>
      </w:r>
    </w:p>
    <w:p w:rsidR="00876E59" w:rsidRPr="00876E59" w:rsidRDefault="004C32E7" w:rsidP="00876E59">
      <w:pPr>
        <w:shd w:val="clear" w:color="auto" w:fill="FFFFFF"/>
        <w:spacing w:after="0"/>
        <w:ind w:firstLine="567"/>
        <w:jc w:val="both"/>
        <w:rPr>
          <w:rFonts w:ascii="Times New Roman" w:eastAsia="Times New Roman" w:hAnsi="Times New Roman" w:cs="Times New Roman"/>
          <w:sz w:val="28"/>
          <w:szCs w:val="28"/>
          <w:lang w:eastAsia="ru-RU"/>
        </w:rPr>
      </w:pPr>
      <w:r w:rsidRPr="00876E59">
        <w:rPr>
          <w:rFonts w:ascii="Times New Roman" w:eastAsia="Times New Roman" w:hAnsi="Times New Roman" w:cs="Times New Roman"/>
          <w:sz w:val="28"/>
          <w:szCs w:val="28"/>
          <w:lang w:eastAsia="ru-RU"/>
        </w:rPr>
        <w:t>В преддверии 9 Мая в детских садах, школах воспитанники и учащиеся готовят поделки, рисуют картины на военную тематику. Дома можно продолжить совместное творчество: сделать поделку и подарить ее дедушке, бабушке. Это может быть танк, самолет, корабль. Или можно нарисовать рисунок и повесить его в квартире.</w:t>
      </w:r>
    </w:p>
    <w:p w:rsidR="00876E59" w:rsidRPr="00876E59" w:rsidRDefault="004C32E7" w:rsidP="00876E59">
      <w:pPr>
        <w:shd w:val="clear" w:color="auto" w:fill="FFFFFF"/>
        <w:spacing w:after="0"/>
        <w:ind w:firstLine="567"/>
        <w:jc w:val="both"/>
        <w:rPr>
          <w:rFonts w:ascii="Times New Roman" w:eastAsia="Times New Roman" w:hAnsi="Times New Roman" w:cs="Times New Roman"/>
          <w:sz w:val="28"/>
          <w:szCs w:val="28"/>
          <w:lang w:eastAsia="ru-RU"/>
        </w:rPr>
      </w:pPr>
      <w:r w:rsidRPr="00876E59">
        <w:rPr>
          <w:rFonts w:ascii="Times New Roman" w:eastAsia="Times New Roman" w:hAnsi="Times New Roman" w:cs="Times New Roman"/>
          <w:sz w:val="28"/>
          <w:szCs w:val="28"/>
          <w:lang w:eastAsia="ru-RU"/>
        </w:rPr>
        <w:t>Не стоит пугать ребенка тем, что война может начаться в любой день. Лучше дать ему ощущение стабильности. Пояснить, что победа дала нам возможность жить в мире, учиться и работать, спокойно гулять и не бояться врагов. За это следует благодарить ветеранов.</w:t>
      </w:r>
    </w:p>
    <w:p w:rsidR="004C32E7" w:rsidRPr="00876E59" w:rsidRDefault="004C32E7" w:rsidP="00876E59">
      <w:pPr>
        <w:shd w:val="clear" w:color="auto" w:fill="FFFFFF"/>
        <w:spacing w:after="0"/>
        <w:ind w:firstLine="567"/>
        <w:jc w:val="both"/>
        <w:rPr>
          <w:rFonts w:ascii="Times New Roman" w:eastAsia="Times New Roman" w:hAnsi="Times New Roman" w:cs="Times New Roman"/>
          <w:sz w:val="28"/>
          <w:szCs w:val="28"/>
          <w:lang w:eastAsia="ru-RU"/>
        </w:rPr>
      </w:pPr>
      <w:r w:rsidRPr="00876E59">
        <w:rPr>
          <w:rFonts w:ascii="Times New Roman" w:eastAsia="Times New Roman" w:hAnsi="Times New Roman" w:cs="Times New Roman"/>
          <w:sz w:val="28"/>
          <w:szCs w:val="28"/>
          <w:lang w:eastAsia="ru-RU"/>
        </w:rPr>
        <w:t>Когда ребенок спрашивает о войне, он больше желает услышать то, что его любят и не дадут в обиду. Родителям следует помочь малышу справиться с тревогой, беспокойством.</w:t>
      </w:r>
    </w:p>
    <w:p w:rsidR="009B3BBE" w:rsidRPr="00876E59" w:rsidRDefault="009B3BBE" w:rsidP="00876E59">
      <w:pPr>
        <w:shd w:val="clear" w:color="auto" w:fill="FFFFFF"/>
        <w:spacing w:after="0"/>
        <w:ind w:firstLine="567"/>
        <w:jc w:val="both"/>
        <w:rPr>
          <w:rFonts w:ascii="Times New Roman" w:eastAsia="Times New Roman" w:hAnsi="Times New Roman" w:cs="Times New Roman"/>
          <w:sz w:val="28"/>
          <w:szCs w:val="28"/>
          <w:lang w:eastAsia="ru-RU"/>
        </w:rPr>
      </w:pPr>
    </w:p>
    <w:p w:rsidR="009B3BBE" w:rsidRPr="00876E59" w:rsidRDefault="009B3BBE" w:rsidP="00876E59">
      <w:pPr>
        <w:shd w:val="clear" w:color="auto" w:fill="FFFFFF"/>
        <w:spacing w:after="0"/>
        <w:ind w:firstLine="567"/>
        <w:jc w:val="both"/>
        <w:rPr>
          <w:rFonts w:ascii="Times New Roman" w:eastAsia="Times New Roman" w:hAnsi="Times New Roman" w:cs="Times New Roman"/>
          <w:sz w:val="28"/>
          <w:szCs w:val="28"/>
          <w:lang w:eastAsia="ru-RU"/>
        </w:rPr>
      </w:pPr>
    </w:p>
    <w:p w:rsidR="004C32E7" w:rsidRPr="00876E59" w:rsidRDefault="004C32E7" w:rsidP="00876E59">
      <w:pPr>
        <w:shd w:val="clear" w:color="auto" w:fill="FFFFFF"/>
        <w:spacing w:after="0"/>
        <w:ind w:firstLine="567"/>
        <w:jc w:val="center"/>
        <w:rPr>
          <w:rFonts w:ascii="Times New Roman" w:eastAsia="Times New Roman" w:hAnsi="Times New Roman" w:cs="Times New Roman"/>
          <w:b/>
          <w:bCs/>
          <w:i/>
          <w:sz w:val="28"/>
          <w:szCs w:val="28"/>
          <w:lang w:eastAsia="ru-RU"/>
        </w:rPr>
      </w:pPr>
      <w:r w:rsidRPr="00876E59">
        <w:rPr>
          <w:rFonts w:ascii="Times New Roman" w:eastAsia="Times New Roman" w:hAnsi="Times New Roman" w:cs="Times New Roman"/>
          <w:b/>
          <w:bCs/>
          <w:i/>
          <w:color w:val="FF0000"/>
          <w:sz w:val="28"/>
          <w:szCs w:val="28"/>
          <w:lang w:eastAsia="ru-RU"/>
        </w:rPr>
        <w:t>Советы родителям: как рассказать детям о войне</w:t>
      </w:r>
    </w:p>
    <w:p w:rsidR="00876E59" w:rsidRPr="00876E59" w:rsidRDefault="00876E59" w:rsidP="00876E59">
      <w:pPr>
        <w:shd w:val="clear" w:color="auto" w:fill="FFFFFF"/>
        <w:spacing w:after="0"/>
        <w:ind w:firstLine="567"/>
        <w:jc w:val="center"/>
        <w:rPr>
          <w:rFonts w:ascii="Times New Roman" w:eastAsia="Times New Roman" w:hAnsi="Times New Roman" w:cs="Times New Roman"/>
          <w:sz w:val="28"/>
          <w:szCs w:val="28"/>
          <w:lang w:eastAsia="ru-RU"/>
        </w:rPr>
      </w:pPr>
    </w:p>
    <w:p w:rsidR="004C32E7" w:rsidRPr="00876E59" w:rsidRDefault="004C32E7" w:rsidP="00876E59">
      <w:pPr>
        <w:pStyle w:val="a7"/>
        <w:numPr>
          <w:ilvl w:val="0"/>
          <w:numId w:val="2"/>
        </w:numPr>
        <w:shd w:val="clear" w:color="auto" w:fill="FFFFFF"/>
        <w:spacing w:after="0"/>
        <w:jc w:val="both"/>
        <w:rPr>
          <w:rFonts w:ascii="Times New Roman" w:eastAsia="Times New Roman" w:hAnsi="Times New Roman" w:cs="Times New Roman"/>
          <w:sz w:val="28"/>
          <w:szCs w:val="28"/>
          <w:lang w:eastAsia="ru-RU"/>
        </w:rPr>
      </w:pPr>
      <w:r w:rsidRPr="00876E59">
        <w:rPr>
          <w:rFonts w:ascii="Times New Roman" w:eastAsia="Times New Roman" w:hAnsi="Times New Roman" w:cs="Times New Roman"/>
          <w:sz w:val="28"/>
          <w:szCs w:val="28"/>
          <w:lang w:eastAsia="ru-RU"/>
        </w:rPr>
        <w:t>Рассказывать о войне следует простым, лаконичным языком. Чем младше ребенок, тем понятнее и доступнее должна быть информация.</w:t>
      </w:r>
    </w:p>
    <w:p w:rsidR="004C32E7" w:rsidRPr="00876E59" w:rsidRDefault="004C32E7" w:rsidP="00876E59">
      <w:pPr>
        <w:pStyle w:val="a7"/>
        <w:numPr>
          <w:ilvl w:val="0"/>
          <w:numId w:val="2"/>
        </w:numPr>
        <w:shd w:val="clear" w:color="auto" w:fill="FFFFFF"/>
        <w:spacing w:after="0"/>
        <w:jc w:val="both"/>
        <w:rPr>
          <w:rFonts w:ascii="Times New Roman" w:eastAsia="Times New Roman" w:hAnsi="Times New Roman" w:cs="Times New Roman"/>
          <w:sz w:val="28"/>
          <w:szCs w:val="28"/>
          <w:lang w:eastAsia="ru-RU"/>
        </w:rPr>
      </w:pPr>
      <w:r w:rsidRPr="00876E59">
        <w:rPr>
          <w:rFonts w:ascii="Times New Roman" w:eastAsia="Times New Roman" w:hAnsi="Times New Roman" w:cs="Times New Roman"/>
          <w:sz w:val="28"/>
          <w:szCs w:val="28"/>
          <w:lang w:eastAsia="ru-RU"/>
        </w:rPr>
        <w:t>Не нужно пытаться рассказать все и сразу. Лучше разделить разговор на несколько частей. Об оружии поговорить в музее, о героизме – у памятника, о благодарности – создавая подарок ветерану.</w:t>
      </w:r>
    </w:p>
    <w:p w:rsidR="004C32E7" w:rsidRPr="00876E59" w:rsidRDefault="004C32E7" w:rsidP="00876E59">
      <w:pPr>
        <w:pStyle w:val="a7"/>
        <w:numPr>
          <w:ilvl w:val="0"/>
          <w:numId w:val="2"/>
        </w:numPr>
        <w:shd w:val="clear" w:color="auto" w:fill="FFFFFF"/>
        <w:spacing w:after="0"/>
        <w:jc w:val="both"/>
        <w:rPr>
          <w:rFonts w:ascii="Times New Roman" w:eastAsia="Times New Roman" w:hAnsi="Times New Roman" w:cs="Times New Roman"/>
          <w:sz w:val="28"/>
          <w:szCs w:val="28"/>
          <w:lang w:eastAsia="ru-RU"/>
        </w:rPr>
      </w:pPr>
      <w:r w:rsidRPr="00876E59">
        <w:rPr>
          <w:rFonts w:ascii="Times New Roman" w:eastAsia="Times New Roman" w:hAnsi="Times New Roman" w:cs="Times New Roman"/>
          <w:sz w:val="28"/>
          <w:szCs w:val="28"/>
          <w:lang w:eastAsia="ru-RU"/>
        </w:rPr>
        <w:t>Детям старшего возраста обязательно нужно максимально правдиво доносить информацию о некоторых нюансах войны. Родителю следует быть готовым к нелицеприятным вопросам. Если нет желания отвечать сразу, предупредите ребенка, что он все узнает, но позднее.</w:t>
      </w:r>
    </w:p>
    <w:p w:rsidR="00876E59" w:rsidRPr="00876E59" w:rsidRDefault="00876E59" w:rsidP="00876E59">
      <w:pPr>
        <w:pStyle w:val="a7"/>
        <w:shd w:val="clear" w:color="auto" w:fill="FFFFFF"/>
        <w:spacing w:after="0"/>
        <w:jc w:val="both"/>
        <w:rPr>
          <w:rFonts w:ascii="Times New Roman" w:eastAsia="Times New Roman" w:hAnsi="Times New Roman" w:cs="Times New Roman"/>
          <w:sz w:val="28"/>
          <w:szCs w:val="28"/>
          <w:lang w:eastAsia="ru-RU"/>
        </w:rPr>
      </w:pPr>
    </w:p>
    <w:p w:rsidR="004C32E7" w:rsidRPr="00876E59" w:rsidRDefault="009B3BBE" w:rsidP="00876E59">
      <w:pPr>
        <w:pStyle w:val="a3"/>
        <w:shd w:val="clear" w:color="auto" w:fill="FFFFFF"/>
        <w:spacing w:before="0" w:beforeAutospacing="0" w:after="0" w:afterAutospacing="0" w:line="276" w:lineRule="auto"/>
        <w:ind w:firstLine="567"/>
        <w:jc w:val="both"/>
        <w:rPr>
          <w:sz w:val="28"/>
          <w:szCs w:val="28"/>
        </w:rPr>
      </w:pPr>
      <w:r w:rsidRPr="00876E59">
        <w:rPr>
          <w:sz w:val="28"/>
          <w:szCs w:val="28"/>
        </w:rPr>
        <w:t xml:space="preserve">Каждому гражданину жизненно необходимо знать свою историю. </w:t>
      </w:r>
      <w:r w:rsidR="004C32E7" w:rsidRPr="00876E59">
        <w:rPr>
          <w:sz w:val="28"/>
          <w:szCs w:val="28"/>
        </w:rPr>
        <w:t xml:space="preserve">Ребёнок должен понять, что Победа в этой войне важна для нас, потому что наша армия и все граждане защищали свою страну </w:t>
      </w:r>
      <w:r w:rsidR="00876E59" w:rsidRPr="00876E59">
        <w:rPr>
          <w:sz w:val="28"/>
          <w:szCs w:val="28"/>
        </w:rPr>
        <w:t>и хотели жить в мире и в добре.</w:t>
      </w:r>
    </w:p>
    <w:sectPr w:rsidR="004C32E7" w:rsidRPr="00876E59" w:rsidSect="007C6A95">
      <w:pgSz w:w="11906" w:h="16838"/>
      <w:pgMar w:top="1134" w:right="850" w:bottom="1134" w:left="1418" w:header="708" w:footer="708" w:gutter="0"/>
      <w:pgBorders>
        <w:top w:val="poinsettias" w:sz="24" w:space="1" w:color="auto"/>
        <w:left w:val="poinsettias" w:sz="24" w:space="4" w:color="auto"/>
        <w:bottom w:val="poinsettias" w:sz="24" w:space="1" w:color="auto"/>
        <w:right w:val="poinsettias" w:sz="24"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B711C"/>
    <w:multiLevelType w:val="hybridMultilevel"/>
    <w:tmpl w:val="7DE2E6EE"/>
    <w:lvl w:ilvl="0" w:tplc="F5F8E178">
      <w:start w:val="1"/>
      <w:numFmt w:val="bullet"/>
      <w:lvlText w:val=""/>
      <w:lvlJc w:val="left"/>
      <w:pPr>
        <w:ind w:left="720"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ED4517F"/>
    <w:multiLevelType w:val="multilevel"/>
    <w:tmpl w:val="9210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109"/>
    <w:rsid w:val="003C4E09"/>
    <w:rsid w:val="004C32E7"/>
    <w:rsid w:val="005D51AA"/>
    <w:rsid w:val="005D649E"/>
    <w:rsid w:val="005F4C16"/>
    <w:rsid w:val="006E4464"/>
    <w:rsid w:val="00706ED8"/>
    <w:rsid w:val="007C6A95"/>
    <w:rsid w:val="00876E59"/>
    <w:rsid w:val="009B3BBE"/>
    <w:rsid w:val="00A64172"/>
    <w:rsid w:val="00B50A2E"/>
    <w:rsid w:val="00BC611B"/>
    <w:rsid w:val="00C77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1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32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32E7"/>
    <w:rPr>
      <w:color w:val="0000FF"/>
      <w:u w:val="single"/>
    </w:rPr>
  </w:style>
  <w:style w:type="paragraph" w:styleId="a5">
    <w:name w:val="Balloon Text"/>
    <w:basedOn w:val="a"/>
    <w:link w:val="a6"/>
    <w:uiPriority w:val="99"/>
    <w:semiHidden/>
    <w:unhideWhenUsed/>
    <w:rsid w:val="004C32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32E7"/>
    <w:rPr>
      <w:rFonts w:ascii="Tahoma" w:hAnsi="Tahoma" w:cs="Tahoma"/>
      <w:sz w:val="16"/>
      <w:szCs w:val="16"/>
    </w:rPr>
  </w:style>
  <w:style w:type="paragraph" w:styleId="a7">
    <w:name w:val="List Paragraph"/>
    <w:basedOn w:val="a"/>
    <w:uiPriority w:val="34"/>
    <w:qFormat/>
    <w:rsid w:val="00876E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32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32E7"/>
    <w:rPr>
      <w:color w:val="0000FF"/>
      <w:u w:val="single"/>
    </w:rPr>
  </w:style>
  <w:style w:type="paragraph" w:styleId="a5">
    <w:name w:val="Balloon Text"/>
    <w:basedOn w:val="a"/>
    <w:link w:val="a6"/>
    <w:uiPriority w:val="99"/>
    <w:semiHidden/>
    <w:unhideWhenUsed/>
    <w:rsid w:val="004C32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32E7"/>
    <w:rPr>
      <w:rFonts w:ascii="Tahoma" w:hAnsi="Tahoma" w:cs="Tahoma"/>
      <w:sz w:val="16"/>
      <w:szCs w:val="16"/>
    </w:rPr>
  </w:style>
  <w:style w:type="paragraph" w:styleId="a7">
    <w:name w:val="List Paragraph"/>
    <w:basedOn w:val="a"/>
    <w:uiPriority w:val="34"/>
    <w:qFormat/>
    <w:rsid w:val="00876E59"/>
    <w:pPr>
      <w:ind w:left="720"/>
      <w:contextualSpacing/>
    </w:pPr>
  </w:style>
</w:styles>
</file>

<file path=word/webSettings.xml><?xml version="1.0" encoding="utf-8"?>
<w:webSettings xmlns:r="http://schemas.openxmlformats.org/officeDocument/2006/relationships" xmlns:w="http://schemas.openxmlformats.org/wordprocessingml/2006/main">
  <w:divs>
    <w:div w:id="282346272">
      <w:bodyDiv w:val="1"/>
      <w:marLeft w:val="0"/>
      <w:marRight w:val="0"/>
      <w:marTop w:val="0"/>
      <w:marBottom w:val="0"/>
      <w:divBdr>
        <w:top w:val="none" w:sz="0" w:space="0" w:color="auto"/>
        <w:left w:val="none" w:sz="0" w:space="0" w:color="auto"/>
        <w:bottom w:val="none" w:sz="0" w:space="0" w:color="auto"/>
        <w:right w:val="none" w:sz="0" w:space="0" w:color="auto"/>
      </w:divBdr>
    </w:div>
    <w:div w:id="599143646">
      <w:bodyDiv w:val="1"/>
      <w:marLeft w:val="0"/>
      <w:marRight w:val="0"/>
      <w:marTop w:val="0"/>
      <w:marBottom w:val="0"/>
      <w:divBdr>
        <w:top w:val="none" w:sz="0" w:space="0" w:color="auto"/>
        <w:left w:val="none" w:sz="0" w:space="0" w:color="auto"/>
        <w:bottom w:val="none" w:sz="0" w:space="0" w:color="auto"/>
        <w:right w:val="none" w:sz="0" w:space="0" w:color="auto"/>
      </w:divBdr>
    </w:div>
    <w:div w:id="1247574495">
      <w:bodyDiv w:val="1"/>
      <w:marLeft w:val="0"/>
      <w:marRight w:val="0"/>
      <w:marTop w:val="0"/>
      <w:marBottom w:val="0"/>
      <w:divBdr>
        <w:top w:val="none" w:sz="0" w:space="0" w:color="auto"/>
        <w:left w:val="none" w:sz="0" w:space="0" w:color="auto"/>
        <w:bottom w:val="none" w:sz="0" w:space="0" w:color="auto"/>
        <w:right w:val="none" w:sz="0" w:space="0" w:color="auto"/>
      </w:divBdr>
    </w:div>
    <w:div w:id="163787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yabinka.detskiysad1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1663</Words>
  <Characters>9481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PK</cp:lastModifiedBy>
  <cp:revision>6</cp:revision>
  <dcterms:created xsi:type="dcterms:W3CDTF">2020-05-03T11:37:00Z</dcterms:created>
  <dcterms:modified xsi:type="dcterms:W3CDTF">2020-05-04T14:04:00Z</dcterms:modified>
</cp:coreProperties>
</file>