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84" w:rsidRPr="00436E84" w:rsidRDefault="00436E84" w:rsidP="00436E84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436E84">
        <w:rPr>
          <w:rFonts w:eastAsia="Calibri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436E84" w:rsidRPr="00436E84" w:rsidRDefault="00436E84" w:rsidP="00436E84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436E84">
        <w:rPr>
          <w:rFonts w:eastAsia="Calibri" w:cs="Times New Roman"/>
          <w:b/>
          <w:sz w:val="24"/>
          <w:szCs w:val="24"/>
        </w:rPr>
        <w:t>«Детский сад комбинированного вида № 19 «Рябинка»</w:t>
      </w:r>
    </w:p>
    <w:p w:rsidR="00436E84" w:rsidRPr="00436E84" w:rsidRDefault="00436E84" w:rsidP="00436E84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436E84">
        <w:rPr>
          <w:rFonts w:eastAsia="Calibri" w:cs="Times New Roman"/>
          <w:sz w:val="24"/>
          <w:szCs w:val="24"/>
        </w:rPr>
        <w:t>_____________________________________________________________________</w:t>
      </w:r>
    </w:p>
    <w:p w:rsidR="00436E84" w:rsidRPr="00436E84" w:rsidRDefault="00436E84" w:rsidP="00436E84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658204, г. Рубцовск, ул</w:t>
      </w:r>
      <w:proofErr w:type="gramStart"/>
      <w:r>
        <w:rPr>
          <w:rFonts w:eastAsia="Calibri" w:cs="Times New Roman"/>
          <w:sz w:val="24"/>
          <w:szCs w:val="24"/>
        </w:rPr>
        <w:t>.К</w:t>
      </w:r>
      <w:proofErr w:type="gramEnd"/>
      <w:r>
        <w:rPr>
          <w:rFonts w:eastAsia="Calibri" w:cs="Times New Roman"/>
          <w:sz w:val="24"/>
          <w:szCs w:val="24"/>
        </w:rPr>
        <w:t>омсомольская , 65</w:t>
      </w:r>
    </w:p>
    <w:p w:rsidR="00436E84" w:rsidRPr="00436E84" w:rsidRDefault="00962B7A" w:rsidP="00436E84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тел.: (38557) 7-59-59</w:t>
      </w:r>
    </w:p>
    <w:p w:rsidR="00436E84" w:rsidRPr="00436E84" w:rsidRDefault="00436E84" w:rsidP="00436E8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en-US"/>
        </w:rPr>
      </w:pPr>
      <w:proofErr w:type="gramStart"/>
      <w:r w:rsidRPr="00436E84">
        <w:rPr>
          <w:rFonts w:eastAsia="Times New Roman" w:cs="Times New Roman"/>
          <w:sz w:val="24"/>
          <w:szCs w:val="24"/>
        </w:rPr>
        <w:t>Е</w:t>
      </w:r>
      <w:proofErr w:type="gramEnd"/>
      <w:r w:rsidRPr="00436E84">
        <w:rPr>
          <w:rFonts w:eastAsia="Times New Roman" w:cs="Times New Roman"/>
          <w:sz w:val="24"/>
          <w:szCs w:val="24"/>
          <w:lang w:val="en-US"/>
        </w:rPr>
        <w:t xml:space="preserve">-mail: </w:t>
      </w:r>
      <w:hyperlink r:id="rId5" w:history="1">
        <w:r w:rsidRPr="00436E84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ryabinka.detskiysad19@mail.ru</w:t>
        </w:r>
      </w:hyperlink>
    </w:p>
    <w:p w:rsidR="00436E84" w:rsidRPr="00436E84" w:rsidRDefault="00436E84" w:rsidP="00436E84">
      <w:pPr>
        <w:rPr>
          <w:b/>
          <w:bCs/>
          <w:sz w:val="32"/>
          <w:szCs w:val="32"/>
          <w:lang w:val="en-US"/>
        </w:rPr>
      </w:pPr>
      <w:bookmarkStart w:id="0" w:name="_GoBack"/>
      <w:bookmarkEnd w:id="0"/>
    </w:p>
    <w:p w:rsidR="00436E84" w:rsidRPr="00436E84" w:rsidRDefault="00436E84" w:rsidP="00436E84">
      <w:pPr>
        <w:spacing w:after="0"/>
        <w:jc w:val="center"/>
        <w:rPr>
          <w:bCs/>
          <w:sz w:val="32"/>
          <w:szCs w:val="32"/>
          <w:lang w:val="en-US"/>
        </w:rPr>
      </w:pPr>
    </w:p>
    <w:p w:rsidR="00436E84" w:rsidRPr="00436E84" w:rsidRDefault="00436E84" w:rsidP="00436E84">
      <w:pPr>
        <w:spacing w:after="0"/>
        <w:jc w:val="center"/>
        <w:rPr>
          <w:bCs/>
          <w:sz w:val="32"/>
          <w:szCs w:val="32"/>
          <w:lang w:val="en-US"/>
        </w:rPr>
      </w:pPr>
    </w:p>
    <w:p w:rsidR="00436E84" w:rsidRPr="00436E84" w:rsidRDefault="00436E84" w:rsidP="00436E84">
      <w:pPr>
        <w:spacing w:after="0"/>
        <w:jc w:val="center"/>
        <w:rPr>
          <w:bCs/>
          <w:sz w:val="32"/>
          <w:szCs w:val="32"/>
          <w:lang w:val="en-US"/>
        </w:rPr>
      </w:pPr>
    </w:p>
    <w:p w:rsidR="00436E84" w:rsidRPr="00436E84" w:rsidRDefault="00436E84" w:rsidP="00436E84">
      <w:pPr>
        <w:spacing w:after="0"/>
        <w:jc w:val="center"/>
        <w:rPr>
          <w:bCs/>
          <w:sz w:val="48"/>
          <w:szCs w:val="48"/>
        </w:rPr>
      </w:pPr>
      <w:r w:rsidRPr="00436E84">
        <w:rPr>
          <w:bCs/>
          <w:sz w:val="48"/>
          <w:szCs w:val="48"/>
        </w:rPr>
        <w:t>Консультация для педагогов</w:t>
      </w:r>
    </w:p>
    <w:p w:rsidR="00436E84" w:rsidRDefault="00436E84" w:rsidP="00436E84">
      <w:pPr>
        <w:spacing w:after="0"/>
        <w:jc w:val="center"/>
        <w:rPr>
          <w:bCs/>
          <w:sz w:val="32"/>
          <w:szCs w:val="32"/>
        </w:rPr>
      </w:pPr>
    </w:p>
    <w:p w:rsidR="00436E84" w:rsidRDefault="00436E84" w:rsidP="00436E84">
      <w:pPr>
        <w:spacing w:after="0"/>
        <w:jc w:val="center"/>
        <w:rPr>
          <w:bCs/>
          <w:sz w:val="32"/>
          <w:szCs w:val="32"/>
        </w:rPr>
      </w:pPr>
    </w:p>
    <w:p w:rsidR="00436E84" w:rsidRPr="00436E84" w:rsidRDefault="00436E84" w:rsidP="00436E84">
      <w:pPr>
        <w:spacing w:after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  <w:r>
        <w:rPr>
          <w:b/>
          <w:bCs/>
          <w:sz w:val="36"/>
          <w:szCs w:val="36"/>
        </w:rPr>
        <w:t>«Зрительная гимнастика в дошкольной образовательной организации</w:t>
      </w:r>
      <w:r w:rsidRPr="003250AC">
        <w:rPr>
          <w:b/>
          <w:bCs/>
          <w:sz w:val="36"/>
          <w:szCs w:val="36"/>
        </w:rPr>
        <w:t>»</w:t>
      </w:r>
    </w:p>
    <w:p w:rsidR="00436E84" w:rsidRPr="003250AC" w:rsidRDefault="00436E84" w:rsidP="00436E84">
      <w:pPr>
        <w:rPr>
          <w:bCs/>
          <w:sz w:val="36"/>
          <w:szCs w:val="36"/>
        </w:rPr>
      </w:pPr>
    </w:p>
    <w:p w:rsidR="00436E84" w:rsidRDefault="00436E84" w:rsidP="00436E84">
      <w:pPr>
        <w:rPr>
          <w:b/>
          <w:bCs/>
          <w:szCs w:val="28"/>
        </w:rPr>
      </w:pPr>
    </w:p>
    <w:p w:rsidR="00436E84" w:rsidRDefault="00436E84" w:rsidP="00436E84">
      <w:pPr>
        <w:jc w:val="right"/>
        <w:rPr>
          <w:b/>
          <w:bCs/>
          <w:szCs w:val="28"/>
        </w:rPr>
      </w:pPr>
    </w:p>
    <w:p w:rsidR="00436E84" w:rsidRPr="003250AC" w:rsidRDefault="00436E84" w:rsidP="00436E84">
      <w:pPr>
        <w:jc w:val="right"/>
        <w:rPr>
          <w:b/>
          <w:bCs/>
          <w:sz w:val="32"/>
          <w:szCs w:val="32"/>
        </w:rPr>
      </w:pPr>
    </w:p>
    <w:p w:rsidR="00436E84" w:rsidRDefault="00436E84" w:rsidP="00436E84">
      <w:pPr>
        <w:jc w:val="right"/>
        <w:rPr>
          <w:b/>
          <w:bCs/>
          <w:sz w:val="32"/>
          <w:szCs w:val="32"/>
        </w:rPr>
      </w:pPr>
      <w:r w:rsidRPr="003250AC">
        <w:rPr>
          <w:b/>
          <w:bCs/>
          <w:sz w:val="32"/>
          <w:szCs w:val="32"/>
        </w:rPr>
        <w:t>Подготовила:</w:t>
      </w:r>
      <w:r>
        <w:rPr>
          <w:b/>
          <w:bCs/>
          <w:sz w:val="32"/>
          <w:szCs w:val="32"/>
        </w:rPr>
        <w:t xml:space="preserve"> </w:t>
      </w:r>
      <w:r w:rsidRPr="00774651">
        <w:rPr>
          <w:bCs/>
          <w:sz w:val="32"/>
          <w:szCs w:val="32"/>
        </w:rPr>
        <w:t>воспитатель</w:t>
      </w:r>
    </w:p>
    <w:p w:rsidR="00436E84" w:rsidRDefault="004D60C4" w:rsidP="004D60C4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Синяк Е.А</w:t>
      </w:r>
    </w:p>
    <w:p w:rsidR="00436E84" w:rsidRDefault="00436E84" w:rsidP="00436E84">
      <w:pPr>
        <w:rPr>
          <w:b/>
          <w:bCs/>
          <w:szCs w:val="28"/>
        </w:rPr>
      </w:pPr>
    </w:p>
    <w:p w:rsidR="00436E84" w:rsidRDefault="00436E84" w:rsidP="00436E84">
      <w:pPr>
        <w:rPr>
          <w:b/>
          <w:bCs/>
          <w:szCs w:val="28"/>
        </w:rPr>
      </w:pPr>
    </w:p>
    <w:p w:rsidR="00436E84" w:rsidRDefault="00436E84" w:rsidP="00436E84">
      <w:pPr>
        <w:rPr>
          <w:b/>
          <w:bCs/>
          <w:szCs w:val="28"/>
        </w:rPr>
      </w:pPr>
    </w:p>
    <w:p w:rsidR="00436E84" w:rsidRDefault="00436E84" w:rsidP="00436E84">
      <w:pPr>
        <w:rPr>
          <w:b/>
          <w:bCs/>
          <w:szCs w:val="28"/>
        </w:rPr>
      </w:pPr>
    </w:p>
    <w:p w:rsidR="00436E84" w:rsidRDefault="00436E84" w:rsidP="00436E84">
      <w:pPr>
        <w:jc w:val="center"/>
        <w:rPr>
          <w:bCs/>
          <w:szCs w:val="28"/>
        </w:rPr>
      </w:pPr>
    </w:p>
    <w:p w:rsidR="00436E84" w:rsidRDefault="00436E84" w:rsidP="00436E84">
      <w:pPr>
        <w:jc w:val="center"/>
        <w:rPr>
          <w:bCs/>
          <w:szCs w:val="28"/>
        </w:rPr>
      </w:pPr>
    </w:p>
    <w:p w:rsidR="00436E84" w:rsidRDefault="00436E84" w:rsidP="00436E84">
      <w:pPr>
        <w:jc w:val="center"/>
        <w:rPr>
          <w:bCs/>
          <w:szCs w:val="28"/>
        </w:rPr>
      </w:pPr>
    </w:p>
    <w:p w:rsidR="00436E84" w:rsidRDefault="00436E84" w:rsidP="00436E84">
      <w:pPr>
        <w:jc w:val="center"/>
        <w:rPr>
          <w:bCs/>
          <w:szCs w:val="28"/>
        </w:rPr>
      </w:pPr>
    </w:p>
    <w:p w:rsidR="00436E84" w:rsidRDefault="00436E84" w:rsidP="00436E84">
      <w:pPr>
        <w:jc w:val="center"/>
        <w:rPr>
          <w:bCs/>
          <w:szCs w:val="28"/>
        </w:rPr>
      </w:pPr>
    </w:p>
    <w:p w:rsidR="00436E84" w:rsidRDefault="00436E84" w:rsidP="00436E84">
      <w:pPr>
        <w:jc w:val="center"/>
        <w:rPr>
          <w:bCs/>
          <w:szCs w:val="28"/>
        </w:rPr>
      </w:pPr>
    </w:p>
    <w:p w:rsidR="00436E84" w:rsidRPr="002A021E" w:rsidRDefault="00436E84" w:rsidP="00436E84">
      <w:pPr>
        <w:jc w:val="center"/>
        <w:rPr>
          <w:bCs/>
          <w:szCs w:val="28"/>
        </w:rPr>
      </w:pPr>
      <w:r>
        <w:rPr>
          <w:bCs/>
          <w:szCs w:val="28"/>
        </w:rPr>
        <w:t>г. Рубцовск, 2020</w:t>
      </w:r>
      <w:r w:rsidRPr="003250AC">
        <w:rPr>
          <w:bCs/>
          <w:szCs w:val="28"/>
        </w:rPr>
        <w:t xml:space="preserve"> год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83A629"/>
          <w:szCs w:val="28"/>
          <w:lang w:eastAsia="ru-RU"/>
        </w:rPr>
      </w:pPr>
      <w:r w:rsidRPr="00436E84">
        <w:rPr>
          <w:rFonts w:eastAsia="Times New Roman" w:cs="Times New Roman"/>
          <w:color w:val="FF0000"/>
          <w:szCs w:val="28"/>
          <w:lang w:eastAsia="ru-RU"/>
        </w:rPr>
        <w:lastRenderedPageBreak/>
        <w:t xml:space="preserve">Зрение </w:t>
      </w:r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– одно из пяти чувств, с помощью которых человек познает, воспринимает и исследует окружающий его мир. Около 90 процентов информации в мозг передают именно глаза. И чем надежнее работает наша </w:t>
      </w:r>
      <w:r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зрительная система</w:t>
      </w:r>
      <w:r w:rsidRPr="002A021E">
        <w:rPr>
          <w:rFonts w:eastAsia="Times New Roman" w:cs="Times New Roman"/>
          <w:color w:val="111111"/>
          <w:szCs w:val="28"/>
          <w:lang w:eastAsia="ru-RU"/>
        </w:rPr>
        <w:t>, тем полнее наша жизнь. К сожалению, при современном образе жизни количество людей, у которых каждый год возникают проблемы со зрением, увеличивается. Дети в этом отношении гораздо восприимчивее к разным воздействиям. Развитию зрения в детском возрасте необходимо уделять особое внимание.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К профилактическим мероприятиям, предотвращающим нарушений зрения, </w:t>
      </w:r>
      <w:r w:rsidRPr="002A021E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относятся</w:t>
      </w:r>
      <w:r w:rsidRPr="002A021E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— соблюдение санитарно-гигиенических условий обучения;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— использование наглядных пособий, методических учебников и книг, имеющих хорошее качество оформления, соответствующее санитарным нормам и правилам;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— чередование занятий детей с отдыхом;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— проведение </w:t>
      </w:r>
      <w:r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гимнастик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2A021E">
        <w:rPr>
          <w:rFonts w:eastAsia="Times New Roman" w:cs="Times New Roman"/>
          <w:color w:val="111111"/>
          <w:szCs w:val="28"/>
          <w:lang w:eastAsia="ru-RU"/>
        </w:rPr>
        <w:t>для глаз в детском саду и дома;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— контроль за правильной позой детей во время занятий;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— организация систематических прогулок и игр на свежем воздухе;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— активное гармоничное физическое развитие детей;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— организация рационального питания и витаминизации;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— исключение </w:t>
      </w:r>
      <w:r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зрительных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2A021E">
        <w:rPr>
          <w:rFonts w:eastAsia="Times New Roman" w:cs="Times New Roman"/>
          <w:color w:val="111111"/>
          <w:szCs w:val="28"/>
          <w:lang w:eastAsia="ru-RU"/>
        </w:rPr>
        <w:t>нагрузок за полчаса до сна.</w:t>
      </w:r>
    </w:p>
    <w:p w:rsidR="00436E84" w:rsidRPr="00436E84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436E84">
        <w:rPr>
          <w:rFonts w:eastAsia="Times New Roman" w:cs="Times New Roman"/>
          <w:color w:val="FF0000"/>
          <w:szCs w:val="28"/>
          <w:lang w:eastAsia="ru-RU"/>
        </w:rPr>
        <w:t xml:space="preserve">Цель </w:t>
      </w:r>
      <w:r w:rsidRPr="00436E84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  <w:lang w:eastAsia="ru-RU"/>
        </w:rPr>
        <w:t>зрительной гимнастики</w:t>
      </w:r>
      <w:r w:rsidRPr="00436E84">
        <w:rPr>
          <w:rFonts w:eastAsia="Times New Roman" w:cs="Times New Roman"/>
          <w:color w:val="FF0000"/>
          <w:szCs w:val="28"/>
          <w:lang w:eastAsia="ru-RU"/>
        </w:rPr>
        <w:t>: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• включить в динамическую работу глазные мышцы, бездеятельные при выполнении заданий, и наоборот – расслабить те глазные мышцы, на которые падает основная нагрузка;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• формировать у детей представлений о необходимости заботы о своем здоровье, о важности зрения.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Гимнастика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2A021E">
        <w:rPr>
          <w:rFonts w:eastAsia="Times New Roman" w:cs="Times New Roman"/>
          <w:color w:val="111111"/>
          <w:szCs w:val="28"/>
          <w:lang w:eastAsia="ru-RU"/>
        </w:rPr>
        <w:t>для глаз улучшает циркуляцию крови и внутриглазной жидкости глаз, укрепляет глазодвигательные мышцы глаз, улучшает аккомодацию (способность глаза человека к хорошему качеству зрения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на разных расстояниях, снимает </w:t>
      </w:r>
      <w:r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зрительное напряжение</w:t>
      </w:r>
      <w:r>
        <w:rPr>
          <w:rFonts w:eastAsia="Times New Roman" w:cs="Times New Roman"/>
          <w:color w:val="111111"/>
          <w:szCs w:val="28"/>
          <w:lang w:eastAsia="ru-RU"/>
        </w:rPr>
        <w:t xml:space="preserve">, повышает </w:t>
      </w:r>
      <w:r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зрительную работоспособность</w:t>
      </w:r>
      <w:r w:rsidRPr="002A021E">
        <w:rPr>
          <w:rFonts w:eastAsia="Times New Roman" w:cs="Times New Roman"/>
          <w:color w:val="111111"/>
          <w:szCs w:val="28"/>
          <w:lang w:eastAsia="ru-RU"/>
        </w:rPr>
        <w:t>, улучшает кровообращение и способствует предупреждению нарушений зрения и развития глазных заболеваний.</w:t>
      </w:r>
    </w:p>
    <w:p w:rsidR="00436E84" w:rsidRPr="00436E84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C00000"/>
          <w:szCs w:val="28"/>
          <w:lang w:eastAsia="ru-RU"/>
        </w:rPr>
      </w:pPr>
      <w:r w:rsidRPr="00436E84">
        <w:rPr>
          <w:rFonts w:eastAsia="Times New Roman" w:cs="Times New Roman"/>
          <w:color w:val="C00000"/>
          <w:szCs w:val="28"/>
          <w:lang w:eastAsia="ru-RU"/>
        </w:rPr>
        <w:t xml:space="preserve">При проведении </w:t>
      </w:r>
      <w:r w:rsidRPr="00436E84">
        <w:rPr>
          <w:rFonts w:eastAsia="Times New Roman" w:cs="Times New Roman"/>
          <w:b/>
          <w:bCs/>
          <w:color w:val="C00000"/>
          <w:szCs w:val="28"/>
          <w:bdr w:val="none" w:sz="0" w:space="0" w:color="auto" w:frame="1"/>
          <w:lang w:eastAsia="ru-RU"/>
        </w:rPr>
        <w:t>зрительной гимнастики</w:t>
      </w:r>
      <w:r w:rsidRPr="00436E84">
        <w:rPr>
          <w:rFonts w:eastAsia="Times New Roman" w:cs="Times New Roman"/>
          <w:color w:val="C00000"/>
          <w:szCs w:val="28"/>
          <w:lang w:eastAsia="ru-RU"/>
        </w:rPr>
        <w:t xml:space="preserve"> необходимо соблюдать общие </w:t>
      </w:r>
      <w:r w:rsidRPr="00436E84">
        <w:rPr>
          <w:rFonts w:eastAsia="Times New Roman" w:cs="Times New Roman"/>
          <w:color w:val="C00000"/>
          <w:szCs w:val="28"/>
          <w:u w:val="single"/>
          <w:bdr w:val="none" w:sz="0" w:space="0" w:color="auto" w:frame="1"/>
          <w:lang w:eastAsia="ru-RU"/>
        </w:rPr>
        <w:t>правила</w:t>
      </w:r>
      <w:r w:rsidRPr="00436E84">
        <w:rPr>
          <w:rFonts w:eastAsia="Times New Roman" w:cs="Times New Roman"/>
          <w:color w:val="C00000"/>
          <w:szCs w:val="28"/>
          <w:lang w:eastAsia="ru-RU"/>
        </w:rPr>
        <w:t>: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• фиксированное положение головы. Это необходимо для того, чтобы заставить работать глазодвигательные мышцы, если это условие не соблюдается, то работают мышцы шеи, но не глаз;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• длительность проведения </w:t>
      </w:r>
      <w:r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зрительной гимнастики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2A021E">
        <w:rPr>
          <w:rFonts w:eastAsia="Times New Roman" w:cs="Times New Roman"/>
          <w:color w:val="111111"/>
          <w:szCs w:val="28"/>
          <w:lang w:eastAsia="ru-RU"/>
        </w:rPr>
        <w:t>– 2-3 минут в младшей и средней группе, 4-5 минут в старших группах;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• выбор </w:t>
      </w:r>
      <w:r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зрительных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2A021E">
        <w:rPr>
          <w:rFonts w:eastAsia="Times New Roman" w:cs="Times New Roman"/>
          <w:color w:val="111111"/>
          <w:szCs w:val="28"/>
          <w:lang w:eastAsia="ru-RU"/>
        </w:rPr>
        <w:t>упражнений для занятий определяется характером и объёмом интеллектуального напряжения, объёмом двигате</w:t>
      </w:r>
      <w:r>
        <w:rPr>
          <w:rFonts w:eastAsia="Times New Roman" w:cs="Times New Roman"/>
          <w:color w:val="111111"/>
          <w:szCs w:val="28"/>
          <w:lang w:eastAsia="ru-RU"/>
        </w:rPr>
        <w:t xml:space="preserve">льной активности, интенсивности </w:t>
      </w:r>
      <w:r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зрительной работы</w:t>
      </w:r>
      <w:r w:rsidRPr="002A021E">
        <w:rPr>
          <w:rFonts w:eastAsia="Times New Roman" w:cs="Times New Roman"/>
          <w:color w:val="111111"/>
          <w:szCs w:val="28"/>
          <w:lang w:eastAsia="ru-RU"/>
        </w:rPr>
        <w:t>, а так же видом занятия.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После выполнения упражнения хорошо потянуться, от души зевнуть и часто поморгать.</w:t>
      </w:r>
    </w:p>
    <w:p w:rsidR="00436E84" w:rsidRPr="00436E84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b/>
          <w:color w:val="7030A0"/>
          <w:szCs w:val="28"/>
          <w:u w:val="single"/>
          <w:lang w:eastAsia="ru-RU"/>
        </w:rPr>
      </w:pPr>
      <w:r w:rsidRPr="00436E84">
        <w:rPr>
          <w:rFonts w:eastAsia="Times New Roman" w:cs="Times New Roman"/>
          <w:b/>
          <w:color w:val="7030A0"/>
          <w:szCs w:val="28"/>
          <w:u w:val="single"/>
          <w:lang w:eastAsia="ru-RU"/>
        </w:rPr>
        <w:lastRenderedPageBreak/>
        <w:t xml:space="preserve">Варианты </w:t>
      </w:r>
      <w:r w:rsidRPr="00436E84">
        <w:rPr>
          <w:rFonts w:eastAsia="Times New Roman" w:cs="Times New Roman"/>
          <w:b/>
          <w:bCs/>
          <w:color w:val="7030A0"/>
          <w:szCs w:val="28"/>
          <w:u w:val="single"/>
          <w:bdr w:val="none" w:sz="0" w:space="0" w:color="auto" w:frame="1"/>
          <w:lang w:eastAsia="ru-RU"/>
        </w:rPr>
        <w:t>зрительных гимнастик</w:t>
      </w:r>
      <w:r w:rsidRPr="00436E84">
        <w:rPr>
          <w:rFonts w:eastAsia="Times New Roman" w:cs="Times New Roman"/>
          <w:b/>
          <w:color w:val="7030A0"/>
          <w:szCs w:val="28"/>
          <w:u w:val="single"/>
          <w:lang w:eastAsia="ru-RU"/>
        </w:rPr>
        <w:t>: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• с использованием художественного слова;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• с опорой на схему;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• с сигнальными метками;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• с индивидуальными </w:t>
      </w:r>
      <w:proofErr w:type="spellStart"/>
      <w:r w:rsidRPr="002A021E">
        <w:rPr>
          <w:rFonts w:eastAsia="Times New Roman" w:cs="Times New Roman"/>
          <w:color w:val="111111"/>
          <w:szCs w:val="28"/>
          <w:lang w:eastAsia="ru-RU"/>
        </w:rPr>
        <w:t>офтальмотренажерами</w:t>
      </w:r>
      <w:proofErr w:type="spellEnd"/>
      <w:r w:rsidRPr="002A021E">
        <w:rPr>
          <w:rFonts w:eastAsia="Times New Roman" w:cs="Times New Roman"/>
          <w:color w:val="111111"/>
          <w:szCs w:val="28"/>
          <w:lang w:eastAsia="ru-RU"/>
        </w:rPr>
        <w:t>;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• с настенными и потолочными </w:t>
      </w:r>
      <w:proofErr w:type="spellStart"/>
      <w:r w:rsidRPr="002A021E">
        <w:rPr>
          <w:rFonts w:eastAsia="Times New Roman" w:cs="Times New Roman"/>
          <w:color w:val="111111"/>
          <w:szCs w:val="28"/>
          <w:lang w:eastAsia="ru-RU"/>
        </w:rPr>
        <w:t>офтальмотренажерами</w:t>
      </w:r>
      <w:proofErr w:type="spellEnd"/>
      <w:r w:rsidRPr="002A021E">
        <w:rPr>
          <w:rFonts w:eastAsia="Times New Roman" w:cs="Times New Roman"/>
          <w:color w:val="111111"/>
          <w:szCs w:val="28"/>
          <w:lang w:eastAsia="ru-RU"/>
        </w:rPr>
        <w:t>;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• электронные </w:t>
      </w:r>
      <w:r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зрительные гимнастики</w:t>
      </w:r>
      <w:r w:rsidRPr="002A021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С использованием художественного слова.</w:t>
      </w:r>
    </w:p>
    <w:p w:rsidR="00436E84" w:rsidRPr="00436E84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i/>
          <w:color w:val="FF3399"/>
          <w:szCs w:val="28"/>
          <w:lang w:eastAsia="ru-RU"/>
        </w:rPr>
      </w:pPr>
      <w:r w:rsidRPr="00436E84">
        <w:rPr>
          <w:rFonts w:eastAsia="Times New Roman" w:cs="Times New Roman"/>
          <w:i/>
          <w:color w:val="FF3399"/>
          <w:szCs w:val="28"/>
          <w:lang w:eastAsia="ru-RU"/>
        </w:rPr>
        <w:t>Имитационные действия глазами, головой в сопровождении стихов положительно сказываются на эмоциях детей, деятельности глаз, активности ребенка в целом.</w:t>
      </w:r>
    </w:p>
    <w:p w:rsidR="00436E84" w:rsidRPr="002A021E" w:rsidRDefault="00436E84" w:rsidP="00436E84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«Веселая неделька»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Всю неделю по — порядку,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Глазки делают зарядку.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В понедельник, как проснутся,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Глазки солнцу улыбнутся,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Вниз посмотрят на траву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И обратно в высоту. Поднять глаза вверх; опусти</w:t>
      </w:r>
      <w:r>
        <w:rPr>
          <w:rFonts w:eastAsia="Times New Roman" w:cs="Times New Roman"/>
          <w:color w:val="111111"/>
          <w:szCs w:val="28"/>
          <w:lang w:eastAsia="ru-RU"/>
        </w:rPr>
        <w:t xml:space="preserve">ть их книзу, голова неподвижна; </w:t>
      </w: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(снимает глазное напряжение)</w:t>
      </w:r>
      <w:r w:rsidRPr="002A021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Во вторник часики глаза,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Водят взгляд туда – сюда,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Ходят влево, ходят вправо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Не устанут никогда 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(Повернуть глаза в правую сторону, а затем в левую, голова неподвижна)</w:t>
      </w:r>
      <w:r>
        <w:rPr>
          <w:rFonts w:eastAsia="Times New Roman" w:cs="Times New Roman"/>
          <w:color w:val="111111"/>
          <w:szCs w:val="28"/>
          <w:lang w:eastAsia="ru-RU"/>
        </w:rPr>
        <w:t xml:space="preserve">; </w:t>
      </w: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(снимает глазное напряжение)</w:t>
      </w:r>
      <w:r w:rsidRPr="002A021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В среду в жмурки мы играем,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Крепко глазки закрываем.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Раз, два, три, четыре, пять,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Будем глазки открывать (Жмуримся и открываем)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Так игру мы продолжаем.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(Плотно закрыть глаза, досчитать да пяти и широко открыть глазки)</w:t>
      </w:r>
      <w:r>
        <w:rPr>
          <w:rFonts w:eastAsia="Times New Roman" w:cs="Times New Roman"/>
          <w:color w:val="111111"/>
          <w:szCs w:val="28"/>
          <w:lang w:eastAsia="ru-RU"/>
        </w:rPr>
        <w:t xml:space="preserve">; </w:t>
      </w: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(упражнение для снятия глазного напряжения)</w:t>
      </w:r>
      <w:r w:rsidRPr="002A021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По четвергам мы смотрим вдаль,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На это времени не жаль,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Что вблизи и что вдали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Глазки рассмотреть должны.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(Смотреть прямо перед собой, поставить палец на расстояние 25-30 см. от глаз, перевести взор на кончик пальца и смотреть на него, опустить руку)</w:t>
      </w:r>
      <w:r>
        <w:rPr>
          <w:rFonts w:eastAsia="Times New Roman" w:cs="Times New Roman"/>
          <w:color w:val="111111"/>
          <w:szCs w:val="28"/>
          <w:lang w:eastAsia="ru-RU"/>
        </w:rPr>
        <w:t xml:space="preserve">. </w:t>
      </w: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(Укрепляет мышцы глаз и совершенствует их координации)</w:t>
      </w:r>
      <w:r w:rsidRPr="002A021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В пятницу мы не зевали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Глаза по кругу побежали.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Остановка, и опять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В другую сторону бежать. Поднять глаза вверх,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вправо, вниз, влево и вверх; и </w:t>
      </w:r>
      <w:r w:rsidRPr="002A021E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обратно</w:t>
      </w:r>
      <w:r w:rsidRPr="002A021E">
        <w:rPr>
          <w:rFonts w:eastAsia="Times New Roman" w:cs="Times New Roman"/>
          <w:color w:val="111111"/>
          <w:szCs w:val="28"/>
          <w:lang w:eastAsia="ru-RU"/>
        </w:rPr>
        <w:t>: вле</w:t>
      </w:r>
      <w:r>
        <w:rPr>
          <w:rFonts w:eastAsia="Times New Roman" w:cs="Times New Roman"/>
          <w:color w:val="111111"/>
          <w:szCs w:val="28"/>
          <w:lang w:eastAsia="ru-RU"/>
        </w:rPr>
        <w:t xml:space="preserve">во, вниз, вправо и снова вверх; </w:t>
      </w: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(совершенствует сложные движения глаз)</w:t>
      </w:r>
      <w:r w:rsidRPr="002A021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lastRenderedPageBreak/>
        <w:t>Хоть в субботу выходной,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Мы не ленимся с тобой.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Ищем взглядом уголки,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Чтобы бегали зрачки.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Посмотреть взглядом в верхний правый угол, затем нижний левый; перевести взгляд в вер</w:t>
      </w:r>
      <w:r>
        <w:rPr>
          <w:rFonts w:eastAsia="Times New Roman" w:cs="Times New Roman"/>
          <w:color w:val="111111"/>
          <w:szCs w:val="28"/>
          <w:lang w:eastAsia="ru-RU"/>
        </w:rPr>
        <w:t xml:space="preserve">хний левый угол и нижний правый </w:t>
      </w: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(совершенствует сложные движения глаз)</w:t>
      </w:r>
      <w:r w:rsidRPr="002A021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В воскресенье будем спать,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А потом пойдём гулять,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Чтобы глазки закалялись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Нужно воздухом дышать.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Закрыть веки, массировать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их с помощью круговых движений </w:t>
      </w:r>
      <w:r w:rsidRPr="002A021E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пальцев</w:t>
      </w:r>
      <w:r w:rsidRPr="002A021E">
        <w:rPr>
          <w:rFonts w:eastAsia="Times New Roman" w:cs="Times New Roman"/>
          <w:color w:val="111111"/>
          <w:szCs w:val="28"/>
          <w:lang w:eastAsia="ru-RU"/>
        </w:rPr>
        <w:t>: верхнее веко от носа к наружному краю глаз, нижнее веко от наружн</w:t>
      </w:r>
      <w:r>
        <w:rPr>
          <w:rFonts w:eastAsia="Times New Roman" w:cs="Times New Roman"/>
          <w:color w:val="111111"/>
          <w:szCs w:val="28"/>
          <w:lang w:eastAsia="ru-RU"/>
        </w:rPr>
        <w:t xml:space="preserve">ого края к носу, затем наоборот </w:t>
      </w: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(расслабляет мышцы и улучшает кровообращение)</w:t>
      </w:r>
      <w:r w:rsidRPr="002A021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436E84" w:rsidRPr="002A021E" w:rsidRDefault="00436E84" w:rsidP="00436E84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«Лучик солнца»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Лучик, лучик озорной,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Поиграй-ка ты со мной.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Ну-ка лучик, повернись,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На глаза мне покажись.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Взгляд я влево отведу,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Лучик солнца я найду.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Теперь вправо посмотрю,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Снова лучик я найду.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(Моргают глазками.)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(Делают круговые движения глазами.)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(Отводят взгляд влево.)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(Отводят взгляд вправо.)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С опорой на схему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С сигнальными метками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436E84">
        <w:rPr>
          <w:rFonts w:eastAsia="Times New Roman" w:cs="Times New Roman"/>
          <w:color w:val="2E74B5" w:themeColor="accent1" w:themeShade="BF"/>
          <w:szCs w:val="28"/>
          <w:lang w:eastAsia="ru-RU"/>
        </w:rPr>
        <w:t xml:space="preserve">Упражнения с сигнальными </w:t>
      </w:r>
      <w:r w:rsidRPr="00436E84">
        <w:rPr>
          <w:rFonts w:eastAsia="Times New Roman" w:cs="Times New Roman"/>
          <w:color w:val="2E74B5" w:themeColor="accent1" w:themeShade="BF"/>
          <w:szCs w:val="28"/>
          <w:u w:val="single"/>
          <w:bdr w:val="none" w:sz="0" w:space="0" w:color="auto" w:frame="1"/>
          <w:lang w:eastAsia="ru-RU"/>
        </w:rPr>
        <w:t>метками</w:t>
      </w:r>
      <w:r w:rsidRPr="00436E84">
        <w:rPr>
          <w:rFonts w:eastAsia="Times New Roman" w:cs="Times New Roman"/>
          <w:color w:val="2E74B5" w:themeColor="accent1" w:themeShade="BF"/>
          <w:szCs w:val="28"/>
          <w:lang w:eastAsia="ru-RU"/>
        </w:rPr>
        <w:t xml:space="preserve">: </w:t>
      </w:r>
      <w:r w:rsidRPr="002A021E">
        <w:rPr>
          <w:rFonts w:eastAsia="Times New Roman" w:cs="Times New Roman"/>
          <w:color w:val="111111"/>
          <w:szCs w:val="28"/>
          <w:lang w:eastAsia="ru-RU"/>
        </w:rPr>
        <w:t>в различных участках групповой комнаты на потолке фиксирую</w:t>
      </w:r>
      <w:r>
        <w:rPr>
          <w:rFonts w:eastAsia="Times New Roman" w:cs="Times New Roman"/>
          <w:color w:val="111111"/>
          <w:szCs w:val="28"/>
          <w:lang w:eastAsia="ru-RU"/>
        </w:rPr>
        <w:t xml:space="preserve">тся привлекающие внимание яркие </w:t>
      </w:r>
      <w:r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зрительные сигнальные метки</w:t>
      </w:r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. Ими могут служить игрушки или красочные картинки. Располагать их следует в </w:t>
      </w:r>
      <w:proofErr w:type="spellStart"/>
      <w:r>
        <w:rPr>
          <w:rFonts w:eastAsia="Times New Roman" w:cs="Times New Roman"/>
          <w:color w:val="111111"/>
          <w:szCs w:val="28"/>
          <w:lang w:eastAsia="ru-RU"/>
        </w:rPr>
        <w:t>разноудаленных</w:t>
      </w:r>
      <w:proofErr w:type="spellEnd"/>
      <w:r>
        <w:rPr>
          <w:rFonts w:eastAsia="Times New Roman" w:cs="Times New Roman"/>
          <w:color w:val="111111"/>
          <w:szCs w:val="28"/>
          <w:lang w:eastAsia="ru-RU"/>
        </w:rPr>
        <w:t xml:space="preserve"> участках комнаты </w:t>
      </w: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(например, в 4-х углах потолка)</w:t>
      </w:r>
      <w:r w:rsidRPr="002A021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Сигнальные метки целесообразно подбирать с таким расчетом, чт</w:t>
      </w:r>
      <w:r>
        <w:rPr>
          <w:rFonts w:eastAsia="Times New Roman" w:cs="Times New Roman"/>
          <w:color w:val="111111"/>
          <w:szCs w:val="28"/>
          <w:lang w:eastAsia="ru-RU"/>
        </w:rPr>
        <w:t xml:space="preserve">обы вместе они составили единый </w:t>
      </w:r>
      <w:r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зрительно-игровой сюжет</w:t>
      </w:r>
      <w:r w:rsidRPr="002A021E">
        <w:rPr>
          <w:rFonts w:eastAsia="Times New Roman" w:cs="Times New Roman"/>
          <w:color w:val="111111"/>
          <w:szCs w:val="28"/>
          <w:lang w:eastAsia="ru-RU"/>
        </w:rPr>
        <w:t>, например, из известной сказки. Один раз в две недели сюжеты рекомендуем заменять на новые.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«Метка на стекле»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2A021E">
        <w:rPr>
          <w:rFonts w:eastAsia="Times New Roman" w:cs="Times New Roman"/>
          <w:color w:val="111111"/>
          <w:szCs w:val="28"/>
          <w:lang w:eastAsia="ru-RU"/>
        </w:rPr>
        <w:t>по Э. С. Аветисову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Такая метка позволяет тренировать глазные мышцы, стимулировать сокращение мышц хрустали ка, способствует профилактике близорукости. Крупную цветную метку диаметром 3 - 5 миллиметров прикрепить к оконному стеклу на уровне глаз ребенка. Ребенку предлагается смотреть на метку 1 - 2 секунды, затем перевести взгляд на самую удаленную точку за стеклом и рассказать, что он там видит.</w:t>
      </w:r>
    </w:p>
    <w:p w:rsidR="00436E84" w:rsidRPr="00436E84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b/>
          <w:color w:val="00B050"/>
          <w:szCs w:val="28"/>
          <w:lang w:eastAsia="ru-RU"/>
        </w:rPr>
      </w:pPr>
      <w:r w:rsidRPr="00436E84">
        <w:rPr>
          <w:rFonts w:eastAsia="Times New Roman" w:cs="Times New Roman"/>
          <w:b/>
          <w:color w:val="00B050"/>
          <w:szCs w:val="28"/>
          <w:lang w:eastAsia="ru-RU"/>
        </w:rPr>
        <w:t xml:space="preserve">С индивидуальными </w:t>
      </w:r>
      <w:proofErr w:type="spellStart"/>
      <w:r w:rsidRPr="00436E84">
        <w:rPr>
          <w:rFonts w:eastAsia="Times New Roman" w:cs="Times New Roman"/>
          <w:b/>
          <w:color w:val="00B050"/>
          <w:szCs w:val="28"/>
          <w:lang w:eastAsia="ru-RU"/>
        </w:rPr>
        <w:t>офтальмотренажерами</w:t>
      </w:r>
      <w:proofErr w:type="spellEnd"/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lastRenderedPageBreak/>
        <w:t xml:space="preserve">На индивидуальные </w:t>
      </w:r>
      <w:proofErr w:type="spellStart"/>
      <w:r>
        <w:rPr>
          <w:rFonts w:eastAsia="Times New Roman" w:cs="Times New Roman"/>
          <w:color w:val="111111"/>
          <w:szCs w:val="28"/>
          <w:lang w:eastAsia="ru-RU"/>
        </w:rPr>
        <w:t>офтальмотренажеры</w:t>
      </w:r>
      <w:proofErr w:type="spellEnd"/>
      <w:r>
        <w:rPr>
          <w:rFonts w:eastAsia="Times New Roman" w:cs="Times New Roman"/>
          <w:color w:val="111111"/>
          <w:szCs w:val="28"/>
          <w:lang w:eastAsia="ru-RU"/>
        </w:rPr>
        <w:t xml:space="preserve">, </w:t>
      </w: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«держалки»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2A021E">
        <w:rPr>
          <w:rFonts w:eastAsia="Times New Roman" w:cs="Times New Roman"/>
          <w:color w:val="111111"/>
          <w:szCs w:val="28"/>
          <w:lang w:eastAsia="ru-RU"/>
        </w:rPr>
        <w:t>помещаются предметные картинки по лексическим темам, дети сами держат их на вытянутой руке перед собой и действуют по словесной инструкции, создавая дополнительную активность для всех групп глазных мышц.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С настенными и потолочными </w:t>
      </w:r>
      <w:proofErr w:type="spellStart"/>
      <w:r w:rsidRPr="002A021E">
        <w:rPr>
          <w:rFonts w:eastAsia="Times New Roman" w:cs="Times New Roman"/>
          <w:color w:val="111111"/>
          <w:szCs w:val="28"/>
          <w:lang w:eastAsia="ru-RU"/>
        </w:rPr>
        <w:t>офтальмотренажерами</w:t>
      </w:r>
      <w:proofErr w:type="spellEnd"/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Это своего р</w:t>
      </w:r>
      <w:r>
        <w:rPr>
          <w:rFonts w:eastAsia="Times New Roman" w:cs="Times New Roman"/>
          <w:color w:val="111111"/>
          <w:szCs w:val="28"/>
          <w:lang w:eastAsia="ru-RU"/>
        </w:rPr>
        <w:t xml:space="preserve">ода траектории, по которым дети </w:t>
      </w: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«бегают»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2A021E">
        <w:rPr>
          <w:rFonts w:eastAsia="Times New Roman" w:cs="Times New Roman"/>
          <w:color w:val="111111"/>
          <w:szCs w:val="28"/>
          <w:lang w:eastAsia="ru-RU"/>
        </w:rPr>
        <w:t>глазами; при этом движения глаз должны сочетаться с движением головы, туловища. Упражнения выполняются коллективно и только стоя. Каждая траектория отличается по цвету, это делает схему яркой, привлекает внимание детей.</w:t>
      </w:r>
    </w:p>
    <w:p w:rsidR="00436E84" w:rsidRPr="00436E84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b/>
          <w:color w:val="002060"/>
          <w:szCs w:val="28"/>
          <w:lang w:eastAsia="ru-RU"/>
        </w:rPr>
      </w:pPr>
      <w:r w:rsidRPr="00436E84">
        <w:rPr>
          <w:rFonts w:eastAsia="Times New Roman" w:cs="Times New Roman"/>
          <w:b/>
          <w:color w:val="002060"/>
          <w:szCs w:val="28"/>
          <w:lang w:eastAsia="ru-RU"/>
        </w:rPr>
        <w:t xml:space="preserve">Электронная </w:t>
      </w:r>
      <w:r w:rsidRPr="00436E84">
        <w:rPr>
          <w:rFonts w:eastAsia="Times New Roman" w:cs="Times New Roman"/>
          <w:b/>
          <w:bCs/>
          <w:color w:val="002060"/>
          <w:szCs w:val="28"/>
          <w:bdr w:val="none" w:sz="0" w:space="0" w:color="auto" w:frame="1"/>
          <w:lang w:eastAsia="ru-RU"/>
        </w:rPr>
        <w:t>гимнастика для</w:t>
      </w:r>
      <w:r w:rsidRPr="00436E84">
        <w:rPr>
          <w:rFonts w:eastAsia="Times New Roman" w:cs="Times New Roman"/>
          <w:b/>
          <w:color w:val="002060"/>
          <w:szCs w:val="28"/>
          <w:lang w:eastAsia="ru-RU"/>
        </w:rPr>
        <w:t xml:space="preserve"> глаз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Система упражнений, представленная в виде мультимедийных презентаций, способствует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развитию прослеживающей функции глаз, повыша</w:t>
      </w:r>
      <w:r>
        <w:rPr>
          <w:rFonts w:eastAsia="Times New Roman" w:cs="Times New Roman"/>
          <w:color w:val="111111"/>
          <w:szCs w:val="28"/>
          <w:lang w:eastAsia="ru-RU"/>
        </w:rPr>
        <w:t xml:space="preserve">ет мотивацию детей к выполнению </w:t>
      </w:r>
      <w:r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зрительной гимнастики</w:t>
      </w:r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, вызывает приятные эмоции. Методика проведения электронной </w:t>
      </w:r>
      <w:proofErr w:type="spellStart"/>
      <w:r w:rsidRPr="002A021E">
        <w:rPr>
          <w:rFonts w:eastAsia="Times New Roman" w:cs="Times New Roman"/>
          <w:color w:val="111111"/>
          <w:szCs w:val="28"/>
          <w:lang w:eastAsia="ru-RU"/>
        </w:rPr>
        <w:t>физминутки</w:t>
      </w:r>
      <w:proofErr w:type="spellEnd"/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 для глаз проста в использовании.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Слайды сопровождаются музыкой,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которая внедрена в презентацию </w:t>
      </w: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(для каждой темы музыка своя)</w:t>
      </w:r>
      <w:r w:rsidRPr="002A021E">
        <w:rPr>
          <w:rFonts w:eastAsia="Times New Roman" w:cs="Times New Roman"/>
          <w:color w:val="111111"/>
          <w:szCs w:val="28"/>
          <w:lang w:eastAsia="ru-RU"/>
        </w:rPr>
        <w:t>. Дети слушают музыку и следят за движением объектов,</w:t>
      </w:r>
    </w:p>
    <w:p w:rsidR="00436E84" w:rsidRDefault="00436E84" w:rsidP="00436E84">
      <w:pPr>
        <w:ind w:firstLine="360"/>
        <w:rPr>
          <w:rFonts w:eastAsia="Times New Roman" w:cs="Times New Roman"/>
          <w:color w:val="111111"/>
          <w:szCs w:val="28"/>
          <w:lang w:eastAsia="ru-RU"/>
        </w:rPr>
      </w:pPr>
    </w:p>
    <w:p w:rsidR="00436E84" w:rsidRPr="002A021E" w:rsidRDefault="00436E84" w:rsidP="00B202E3">
      <w:pPr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Используемые ис</w:t>
      </w:r>
      <w:r>
        <w:rPr>
          <w:rFonts w:eastAsia="Times New Roman" w:cs="Times New Roman"/>
          <w:color w:val="111111"/>
          <w:szCs w:val="28"/>
          <w:lang w:eastAsia="ru-RU"/>
        </w:rPr>
        <w:t>т</w:t>
      </w:r>
      <w:r w:rsidRPr="002A021E">
        <w:rPr>
          <w:rFonts w:eastAsia="Times New Roman" w:cs="Times New Roman"/>
          <w:color w:val="111111"/>
          <w:szCs w:val="28"/>
          <w:lang w:eastAsia="ru-RU"/>
        </w:rPr>
        <w:t>очники: «СУНДУЧОК» для педагогов и родителей https://vk.com/club_sunduk_ru</w:t>
      </w:r>
    </w:p>
    <w:p w:rsidR="00526ABE" w:rsidRDefault="004D60C4"/>
    <w:sectPr w:rsidR="00526ABE" w:rsidSect="00B202E3">
      <w:pgSz w:w="11906" w:h="16838"/>
      <w:pgMar w:top="1134" w:right="851" w:bottom="1134" w:left="1134" w:header="709" w:footer="709" w:gutter="0"/>
      <w:pgBorders w:offsetFrom="page">
        <w:top w:val="peopleHats" w:sz="16" w:space="24" w:color="auto"/>
        <w:left w:val="peopleHats" w:sz="16" w:space="24" w:color="auto"/>
        <w:bottom w:val="peopleHats" w:sz="16" w:space="24" w:color="auto"/>
        <w:right w:val="peopleHat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E6593"/>
    <w:multiLevelType w:val="hybridMultilevel"/>
    <w:tmpl w:val="4C1A1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241"/>
    <w:rsid w:val="00274241"/>
    <w:rsid w:val="00436E84"/>
    <w:rsid w:val="004D60C4"/>
    <w:rsid w:val="007C2AD5"/>
    <w:rsid w:val="00962B7A"/>
    <w:rsid w:val="00B11780"/>
    <w:rsid w:val="00B202E3"/>
    <w:rsid w:val="00D44DB9"/>
    <w:rsid w:val="00E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8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1150</Words>
  <Characters>6556</Characters>
  <Application>Microsoft Office Word</Application>
  <DocSecurity>0</DocSecurity>
  <Lines>54</Lines>
  <Paragraphs>15</Paragraphs>
  <ScaleCrop>false</ScaleCrop>
  <Company/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2020-08-16T10:20:00Z</dcterms:created>
  <dcterms:modified xsi:type="dcterms:W3CDTF">2021-11-25T05:12:00Z</dcterms:modified>
</cp:coreProperties>
</file>