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CF" w:rsidRDefault="00047B50" w:rsidP="001C084B">
      <w:pPr>
        <w:spacing w:after="0" w:line="240" w:lineRule="auto"/>
        <w:jc w:val="center"/>
        <w:rPr>
          <w:rFonts w:ascii="Times New Roman" w:hAnsi="Times New Roman" w:cs="Times New Roman"/>
          <w:color w:val="7030A0"/>
          <w:sz w:val="48"/>
          <w:szCs w:val="48"/>
          <w:u w:val="single" w:color="FFFF00"/>
        </w:rPr>
      </w:pPr>
      <w:r w:rsidRPr="00C02CA6">
        <w:rPr>
          <w:rFonts w:ascii="Times New Roman" w:hAnsi="Times New Roman" w:cs="Times New Roman"/>
          <w:b/>
          <w:color w:val="7030A0"/>
          <w:sz w:val="48"/>
          <w:szCs w:val="48"/>
          <w:u w:val="single" w:color="FFFF00"/>
        </w:rPr>
        <w:t>Консультация для родителей</w:t>
      </w:r>
      <w:r w:rsidRPr="00C02CA6">
        <w:rPr>
          <w:rFonts w:ascii="Times New Roman" w:hAnsi="Times New Roman" w:cs="Times New Roman"/>
          <w:color w:val="7030A0"/>
          <w:sz w:val="48"/>
          <w:szCs w:val="48"/>
          <w:u w:val="single" w:color="FFFF00"/>
        </w:rPr>
        <w:t>:</w:t>
      </w:r>
    </w:p>
    <w:p w:rsidR="001C084B" w:rsidRPr="00C02CA6" w:rsidRDefault="001C084B" w:rsidP="001C084B">
      <w:pPr>
        <w:spacing w:after="0" w:line="240" w:lineRule="auto"/>
        <w:jc w:val="center"/>
        <w:rPr>
          <w:rFonts w:ascii="Times New Roman" w:hAnsi="Times New Roman" w:cs="Times New Roman"/>
          <w:color w:val="7030A0"/>
          <w:sz w:val="48"/>
          <w:szCs w:val="48"/>
          <w:u w:val="single" w:color="FFFF00"/>
        </w:rPr>
      </w:pPr>
    </w:p>
    <w:p w:rsidR="0089264F" w:rsidRPr="00C02CA6" w:rsidRDefault="001C084B" w:rsidP="001C084B">
      <w:pPr>
        <w:spacing w:after="0" w:line="240" w:lineRule="auto"/>
        <w:jc w:val="center"/>
        <w:rPr>
          <w:rFonts w:ascii="Times New Roman" w:hAnsi="Times New Roman" w:cs="Times New Roman"/>
          <w:b/>
          <w:color w:val="7030A0"/>
          <w:sz w:val="52"/>
          <w:szCs w:val="52"/>
          <w:u w:val="double" w:color="FFFF00"/>
        </w:rPr>
      </w:pPr>
      <w:r w:rsidRPr="001C084B">
        <w:rPr>
          <w:rFonts w:ascii="Times New Roman" w:hAnsi="Times New Roman" w:cs="Times New Roman"/>
          <w:noProof/>
          <w:sz w:val="32"/>
          <w:szCs w:val="32"/>
          <w:lang w:eastAsia="ru-RU"/>
        </w:rPr>
        <w:drawing>
          <wp:anchor distT="0" distB="0" distL="114300" distR="114300" simplePos="0" relativeHeight="251658240" behindDoc="0" locked="0" layoutInCell="1" allowOverlap="1">
            <wp:simplePos x="0" y="0"/>
            <wp:positionH relativeFrom="column">
              <wp:posOffset>3539490</wp:posOffset>
            </wp:positionH>
            <wp:positionV relativeFrom="paragraph">
              <wp:posOffset>72390</wp:posOffset>
            </wp:positionV>
            <wp:extent cx="2276475" cy="1514475"/>
            <wp:effectExtent l="38100" t="38100" r="47625" b="47625"/>
            <wp:wrapSquare wrapText="bothSides"/>
            <wp:docPr id="14" name="Рисунок 14" descr="C:\Users\Таня\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Таня\Desktop\download.jpg"/>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6475" cy="1514475"/>
                    </a:xfrm>
                    <a:prstGeom prst="rect">
                      <a:avLst/>
                    </a:prstGeom>
                    <a:noFill/>
                    <a:ln w="28575">
                      <a:solidFill>
                        <a:srgbClr val="3333CC"/>
                      </a:solidFill>
                    </a:ln>
                  </pic:spPr>
                </pic:pic>
              </a:graphicData>
            </a:graphic>
          </wp:anchor>
        </w:drawing>
      </w:r>
      <w:r w:rsidR="00047B50" w:rsidRPr="00C02CA6">
        <w:rPr>
          <w:rFonts w:ascii="Times New Roman" w:hAnsi="Times New Roman" w:cs="Times New Roman"/>
          <w:b/>
          <w:color w:val="7030A0"/>
          <w:sz w:val="52"/>
          <w:szCs w:val="52"/>
          <w:u w:val="double" w:color="FFFF00"/>
        </w:rPr>
        <w:t>«Зеркальное» отобра</w:t>
      </w:r>
      <w:r w:rsidR="005D480F" w:rsidRPr="00C02CA6">
        <w:rPr>
          <w:rFonts w:ascii="Times New Roman" w:hAnsi="Times New Roman" w:cs="Times New Roman"/>
          <w:b/>
          <w:color w:val="7030A0"/>
          <w:sz w:val="52"/>
          <w:szCs w:val="52"/>
          <w:u w:val="double" w:color="FFFF00"/>
        </w:rPr>
        <w:t>жение на письме»</w:t>
      </w:r>
    </w:p>
    <w:p w:rsidR="00C60661" w:rsidRPr="001C084B" w:rsidRDefault="00C60661" w:rsidP="001C084B">
      <w:pPr>
        <w:spacing w:after="0" w:line="240" w:lineRule="auto"/>
        <w:jc w:val="center"/>
        <w:rPr>
          <w:rFonts w:ascii="Times New Roman" w:hAnsi="Times New Roman" w:cs="Times New Roman"/>
          <w:b/>
          <w:color w:val="7030A0"/>
          <w:sz w:val="32"/>
          <w:szCs w:val="32"/>
          <w:u w:val="double" w:color="FFC000"/>
        </w:rPr>
      </w:pPr>
    </w:p>
    <w:p w:rsidR="007446AC" w:rsidRPr="001C084B" w:rsidRDefault="00BA7DE7" w:rsidP="001C084B">
      <w:pPr>
        <w:spacing w:after="0" w:line="240" w:lineRule="auto"/>
        <w:jc w:val="both"/>
        <w:rPr>
          <w:rFonts w:ascii="Times New Roman" w:hAnsi="Times New Roman" w:cs="Times New Roman"/>
          <w:sz w:val="32"/>
          <w:szCs w:val="32"/>
        </w:rPr>
      </w:pPr>
      <w:r w:rsidRPr="001C084B">
        <w:rPr>
          <w:rFonts w:ascii="Times New Roman" w:hAnsi="Times New Roman" w:cs="Times New Roman"/>
          <w:sz w:val="32"/>
          <w:szCs w:val="32"/>
        </w:rPr>
        <w:t xml:space="preserve">При </w:t>
      </w:r>
      <w:proofErr w:type="spellStart"/>
      <w:r w:rsidRPr="001C084B">
        <w:rPr>
          <w:rFonts w:ascii="Times New Roman" w:hAnsi="Times New Roman" w:cs="Times New Roman"/>
          <w:sz w:val="32"/>
          <w:szCs w:val="32"/>
        </w:rPr>
        <w:t>дисграфии</w:t>
      </w:r>
      <w:proofErr w:type="spellEnd"/>
      <w:r w:rsidRPr="001C084B">
        <w:rPr>
          <w:rFonts w:ascii="Times New Roman" w:hAnsi="Times New Roman" w:cs="Times New Roman"/>
          <w:sz w:val="32"/>
          <w:szCs w:val="32"/>
        </w:rPr>
        <w:t xml:space="preserve"> несколько особняком стоит так называемое «зеркальное» написание букв, когда ребенок как бы не учитывает их левую и правую стороны.</w:t>
      </w:r>
    </w:p>
    <w:p w:rsidR="008B77E5" w:rsidRPr="001C084B" w:rsidRDefault="001C084B" w:rsidP="001C084B">
      <w:pPr>
        <w:spacing w:after="0" w:line="240" w:lineRule="auto"/>
        <w:jc w:val="both"/>
        <w:rPr>
          <w:rFonts w:ascii="Times New Roman" w:hAnsi="Times New Roman" w:cs="Times New Roman"/>
          <w:sz w:val="32"/>
          <w:szCs w:val="32"/>
        </w:rPr>
      </w:pPr>
      <w:bookmarkStart w:id="0" w:name="_GoBack"/>
      <w:bookmarkEnd w:id="0"/>
      <w:r w:rsidRPr="001C084B">
        <w:rPr>
          <w:rFonts w:ascii="Times New Roman" w:hAnsi="Times New Roman" w:cs="Times New Roman"/>
          <w:noProof/>
          <w:sz w:val="32"/>
          <w:szCs w:val="32"/>
          <w:lang w:eastAsia="ru-RU"/>
        </w:rPr>
        <w:drawing>
          <wp:anchor distT="0" distB="0" distL="114300" distR="114300" simplePos="0" relativeHeight="251659264" behindDoc="0" locked="0" layoutInCell="1" allowOverlap="1">
            <wp:simplePos x="0" y="0"/>
            <wp:positionH relativeFrom="column">
              <wp:posOffset>73025</wp:posOffset>
            </wp:positionH>
            <wp:positionV relativeFrom="paragraph">
              <wp:posOffset>194310</wp:posOffset>
            </wp:positionV>
            <wp:extent cx="2646680" cy="1744345"/>
            <wp:effectExtent l="38100" t="38100" r="39370" b="46355"/>
            <wp:wrapSquare wrapText="bothSides"/>
            <wp:docPr id="5" name="Рисунок 5" descr="C:\Users\Таня\Desktop\5-w1jx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ня\Desktop\5-w1jx8.jp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6680" cy="1744345"/>
                    </a:xfrm>
                    <a:prstGeom prst="rect">
                      <a:avLst/>
                    </a:prstGeom>
                    <a:noFill/>
                    <a:ln w="28575">
                      <a:solidFill>
                        <a:srgbClr val="3333CC"/>
                      </a:solidFill>
                    </a:ln>
                  </pic:spPr>
                </pic:pic>
              </a:graphicData>
            </a:graphic>
          </wp:anchor>
        </w:drawing>
      </w:r>
    </w:p>
    <w:p w:rsidR="00AE08D7" w:rsidRPr="001C084B" w:rsidRDefault="00BA7DE7" w:rsidP="001C084B">
      <w:pPr>
        <w:spacing w:after="0" w:line="240" w:lineRule="auto"/>
        <w:jc w:val="both"/>
        <w:rPr>
          <w:rFonts w:ascii="Times New Roman" w:hAnsi="Times New Roman" w:cs="Times New Roman"/>
          <w:sz w:val="32"/>
          <w:szCs w:val="32"/>
        </w:rPr>
      </w:pPr>
      <w:r w:rsidRPr="001C084B">
        <w:rPr>
          <w:rFonts w:ascii="Times New Roman" w:hAnsi="Times New Roman" w:cs="Times New Roman"/>
          <w:sz w:val="32"/>
          <w:szCs w:val="32"/>
        </w:rPr>
        <w:t>Зеркальное написание букв чаще всего бывает свойственно тем детям, у которых ведущей является левая рука, но которых «переучили» на правую рук</w:t>
      </w:r>
      <w:r w:rsidR="00D418CF" w:rsidRPr="001C084B">
        <w:rPr>
          <w:rFonts w:ascii="Times New Roman" w:hAnsi="Times New Roman" w:cs="Times New Roman"/>
          <w:sz w:val="32"/>
          <w:szCs w:val="32"/>
        </w:rPr>
        <w:t>у</w:t>
      </w:r>
      <w:r w:rsidRPr="001C084B">
        <w:rPr>
          <w:rFonts w:ascii="Times New Roman" w:hAnsi="Times New Roman" w:cs="Times New Roman"/>
          <w:sz w:val="32"/>
          <w:szCs w:val="32"/>
        </w:rPr>
        <w:t xml:space="preserve">. Эти дети часто пишут отдельно буквы, а не редко даже и строчку в целом в направлении </w:t>
      </w:r>
      <w:r w:rsidR="00D418CF" w:rsidRPr="001C084B">
        <w:rPr>
          <w:rFonts w:ascii="Times New Roman" w:hAnsi="Times New Roman" w:cs="Times New Roman"/>
          <w:sz w:val="32"/>
          <w:szCs w:val="32"/>
        </w:rPr>
        <w:t>справа на</w:t>
      </w:r>
      <w:r w:rsidRPr="001C084B">
        <w:rPr>
          <w:rFonts w:ascii="Times New Roman" w:hAnsi="Times New Roman" w:cs="Times New Roman"/>
          <w:sz w:val="32"/>
          <w:szCs w:val="32"/>
        </w:rPr>
        <w:t>лево. Характерна для них тенденция писать буквы и цифры в направлении снизу вверх.</w:t>
      </w:r>
    </w:p>
    <w:p w:rsidR="00C02E39" w:rsidRPr="001C084B" w:rsidRDefault="00C02E39" w:rsidP="001C084B">
      <w:pPr>
        <w:spacing w:after="0" w:line="240" w:lineRule="auto"/>
        <w:jc w:val="both"/>
        <w:rPr>
          <w:rFonts w:ascii="Times New Roman" w:hAnsi="Times New Roman" w:cs="Times New Roman"/>
          <w:sz w:val="32"/>
          <w:szCs w:val="32"/>
        </w:rPr>
      </w:pPr>
      <w:r w:rsidRPr="001C084B">
        <w:rPr>
          <w:rFonts w:ascii="Times New Roman" w:hAnsi="Times New Roman" w:cs="Times New Roman"/>
          <w:sz w:val="32"/>
          <w:szCs w:val="32"/>
        </w:rPr>
        <w:t xml:space="preserve">Предпосылки «зеркального» письма могут быть выявлены в дошкольном возрасте, когда ребенок еще не владеет грамотой. При этом особое внимание  обращать на детей, которые больше пользуются левой рукой. Вот один из способов выявления таких предпосылок. Взяв два карандаша, один из них положите на стол вертикально, а другой приложите к нему с правой стороны под прямым углом. Попросите ребенка, что бы он, глядя на ваш образец проделал то же самое с другими карандашами. Возможно, он приложит карандаш с левой стороны, т.е. </w:t>
      </w:r>
      <w:r w:rsidR="00AE08D7" w:rsidRPr="001C084B">
        <w:rPr>
          <w:rFonts w:ascii="Times New Roman" w:hAnsi="Times New Roman" w:cs="Times New Roman"/>
          <w:sz w:val="32"/>
          <w:szCs w:val="32"/>
        </w:rPr>
        <w:t>«</w:t>
      </w:r>
      <w:r w:rsidRPr="001C084B">
        <w:rPr>
          <w:rFonts w:ascii="Times New Roman" w:hAnsi="Times New Roman" w:cs="Times New Roman"/>
          <w:sz w:val="32"/>
          <w:szCs w:val="32"/>
        </w:rPr>
        <w:t>зеркально».</w:t>
      </w:r>
    </w:p>
    <w:p w:rsidR="005915CA" w:rsidRPr="001C084B" w:rsidRDefault="00C02E39" w:rsidP="001C084B">
      <w:pPr>
        <w:spacing w:after="0" w:line="240" w:lineRule="auto"/>
        <w:jc w:val="both"/>
        <w:rPr>
          <w:rFonts w:ascii="Times New Roman" w:hAnsi="Times New Roman" w:cs="Times New Roman"/>
          <w:sz w:val="32"/>
          <w:szCs w:val="32"/>
        </w:rPr>
      </w:pPr>
      <w:r w:rsidRPr="001C084B">
        <w:rPr>
          <w:rFonts w:ascii="Times New Roman" w:hAnsi="Times New Roman" w:cs="Times New Roman"/>
          <w:sz w:val="32"/>
          <w:szCs w:val="32"/>
        </w:rPr>
        <w:t>То же самое может произойти и в процессе рисования разных фигур и простых предметов ребенок может воспроизвести предлагаемые образцы зеркально. С началом школьного периода, таки дети точно  так же будут воспроизводить на письме и буквенные знаки.</w:t>
      </w:r>
      <w:r w:rsidR="005915CA" w:rsidRPr="001C084B">
        <w:rPr>
          <w:rFonts w:ascii="Times New Roman" w:hAnsi="Times New Roman" w:cs="Times New Roman"/>
          <w:sz w:val="32"/>
          <w:szCs w:val="32"/>
        </w:rPr>
        <w:t xml:space="preserve"> И решить эту проблему нужно именно в дошкольном возрасте, не дожидаясь появления у ребенка устойчивых </w:t>
      </w:r>
      <w:r w:rsidR="00C45403" w:rsidRPr="001C084B">
        <w:rPr>
          <w:rFonts w:ascii="Times New Roman" w:hAnsi="Times New Roman" w:cs="Times New Roman"/>
          <w:sz w:val="32"/>
          <w:szCs w:val="32"/>
        </w:rPr>
        <w:t>нарушений</w:t>
      </w:r>
      <w:r w:rsidR="005915CA" w:rsidRPr="001C084B">
        <w:rPr>
          <w:rFonts w:ascii="Times New Roman" w:hAnsi="Times New Roman" w:cs="Times New Roman"/>
          <w:sz w:val="32"/>
          <w:szCs w:val="32"/>
        </w:rPr>
        <w:t xml:space="preserve"> письма,</w:t>
      </w:r>
      <w:r w:rsidR="00C45403" w:rsidRPr="001C084B">
        <w:rPr>
          <w:rFonts w:ascii="Times New Roman" w:hAnsi="Times New Roman" w:cs="Times New Roman"/>
          <w:sz w:val="32"/>
          <w:szCs w:val="32"/>
        </w:rPr>
        <w:t xml:space="preserve"> </w:t>
      </w:r>
      <w:r w:rsidR="005915CA" w:rsidRPr="001C084B">
        <w:rPr>
          <w:rFonts w:ascii="Times New Roman" w:hAnsi="Times New Roman" w:cs="Times New Roman"/>
          <w:sz w:val="32"/>
          <w:szCs w:val="32"/>
        </w:rPr>
        <w:t>а стараясь их, по возможности, предупредить.</w:t>
      </w:r>
      <w:r w:rsidR="00C45403" w:rsidRPr="001C084B">
        <w:rPr>
          <w:rFonts w:ascii="Times New Roman" w:hAnsi="Times New Roman" w:cs="Times New Roman"/>
          <w:sz w:val="32"/>
          <w:szCs w:val="32"/>
        </w:rPr>
        <w:t xml:space="preserve"> Устойчивое преобладание левой или </w:t>
      </w:r>
      <w:r w:rsidR="00C45403" w:rsidRPr="001C084B">
        <w:rPr>
          <w:rFonts w:ascii="Times New Roman" w:hAnsi="Times New Roman" w:cs="Times New Roman"/>
          <w:sz w:val="32"/>
          <w:szCs w:val="32"/>
        </w:rPr>
        <w:lastRenderedPageBreak/>
        <w:t xml:space="preserve">правой руки окончательно формируется у ребенка примерно к 6 годам. Если </w:t>
      </w:r>
      <w:r w:rsidR="00340AD1" w:rsidRPr="001C084B">
        <w:rPr>
          <w:rFonts w:ascii="Times New Roman" w:hAnsi="Times New Roman" w:cs="Times New Roman"/>
          <w:sz w:val="32"/>
          <w:szCs w:val="32"/>
        </w:rPr>
        <w:t>доминирующей</w:t>
      </w:r>
      <w:r w:rsidR="00C45403" w:rsidRPr="001C084B">
        <w:rPr>
          <w:rFonts w:ascii="Times New Roman" w:hAnsi="Times New Roman" w:cs="Times New Roman"/>
          <w:sz w:val="32"/>
          <w:szCs w:val="32"/>
        </w:rPr>
        <w:t xml:space="preserve"> оказывается левая рука,</w:t>
      </w:r>
      <w:r w:rsidR="00340AD1" w:rsidRPr="001C084B">
        <w:rPr>
          <w:rFonts w:ascii="Times New Roman" w:hAnsi="Times New Roman" w:cs="Times New Roman"/>
          <w:sz w:val="32"/>
          <w:szCs w:val="32"/>
        </w:rPr>
        <w:t xml:space="preserve"> </w:t>
      </w:r>
      <w:r w:rsidR="00C45403" w:rsidRPr="001C084B">
        <w:rPr>
          <w:rFonts w:ascii="Times New Roman" w:hAnsi="Times New Roman" w:cs="Times New Roman"/>
          <w:sz w:val="32"/>
          <w:szCs w:val="32"/>
        </w:rPr>
        <w:t xml:space="preserve">независимо, какой рукой он будет писать, он требует в этом </w:t>
      </w:r>
      <w:r w:rsidR="00340AD1" w:rsidRPr="001C084B">
        <w:rPr>
          <w:rFonts w:ascii="Times New Roman" w:hAnsi="Times New Roman" w:cs="Times New Roman"/>
          <w:sz w:val="32"/>
          <w:szCs w:val="32"/>
        </w:rPr>
        <w:t>отношении</w:t>
      </w:r>
      <w:r w:rsidR="00C45403" w:rsidRPr="001C084B">
        <w:rPr>
          <w:rFonts w:ascii="Times New Roman" w:hAnsi="Times New Roman" w:cs="Times New Roman"/>
          <w:sz w:val="32"/>
          <w:szCs w:val="32"/>
        </w:rPr>
        <w:t xml:space="preserve"> особого внимания.</w:t>
      </w:r>
    </w:p>
    <w:p w:rsidR="00C45403" w:rsidRPr="001C084B" w:rsidRDefault="001C084B" w:rsidP="001C084B">
      <w:pPr>
        <w:spacing w:after="0" w:line="240" w:lineRule="auto"/>
        <w:jc w:val="both"/>
        <w:rPr>
          <w:rFonts w:ascii="Times New Roman" w:hAnsi="Times New Roman" w:cs="Times New Roman"/>
          <w:sz w:val="32"/>
          <w:szCs w:val="32"/>
        </w:rPr>
      </w:pPr>
      <w:r w:rsidRPr="001C084B">
        <w:rPr>
          <w:rFonts w:ascii="Times New Roman" w:hAnsi="Times New Roman" w:cs="Times New Roman"/>
          <w:noProof/>
          <w:sz w:val="32"/>
          <w:szCs w:val="32"/>
          <w:lang w:eastAsia="ru-RU"/>
        </w:rPr>
        <w:drawing>
          <wp:anchor distT="0" distB="0" distL="114300" distR="114300" simplePos="0" relativeHeight="251660288" behindDoc="0" locked="0" layoutInCell="1" allowOverlap="1">
            <wp:simplePos x="0" y="0"/>
            <wp:positionH relativeFrom="column">
              <wp:posOffset>3681095</wp:posOffset>
            </wp:positionH>
            <wp:positionV relativeFrom="paragraph">
              <wp:posOffset>50165</wp:posOffset>
            </wp:positionV>
            <wp:extent cx="1856740" cy="1154430"/>
            <wp:effectExtent l="38100" t="38100" r="29210" b="45720"/>
            <wp:wrapSquare wrapText="bothSides"/>
            <wp:docPr id="9" name="Рисунок 9" descr="C:\Users\Таня\Desktop\137760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ня\Desktop\1377600299.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6740" cy="1154430"/>
                    </a:xfrm>
                    <a:prstGeom prst="rect">
                      <a:avLst/>
                    </a:prstGeom>
                    <a:noFill/>
                    <a:ln w="28575">
                      <a:solidFill>
                        <a:srgbClr val="3333CC"/>
                      </a:solidFill>
                    </a:ln>
                  </pic:spPr>
                </pic:pic>
              </a:graphicData>
            </a:graphic>
          </wp:anchor>
        </w:drawing>
      </w:r>
      <w:r w:rsidR="00C45403" w:rsidRPr="001C084B">
        <w:rPr>
          <w:rFonts w:ascii="Times New Roman" w:hAnsi="Times New Roman" w:cs="Times New Roman"/>
          <w:sz w:val="32"/>
          <w:szCs w:val="32"/>
        </w:rPr>
        <w:t>Начинать следует с четкой дифференциации правой и левой руки, учить ориентироваться в собственном теле, т.е. находить св</w:t>
      </w:r>
      <w:r w:rsidR="00C60661" w:rsidRPr="001C084B">
        <w:rPr>
          <w:rFonts w:ascii="Times New Roman" w:hAnsi="Times New Roman" w:cs="Times New Roman"/>
          <w:sz w:val="32"/>
          <w:szCs w:val="32"/>
        </w:rPr>
        <w:t xml:space="preserve">ое правое ухо, левую ногу… </w:t>
      </w:r>
      <w:r w:rsidR="00C60661" w:rsidRPr="001C084B">
        <w:rPr>
          <w:rFonts w:ascii="Times New Roman" w:hAnsi="Times New Roman" w:cs="Times New Roman"/>
          <w:noProof/>
          <w:sz w:val="32"/>
          <w:szCs w:val="32"/>
          <w:lang w:eastAsia="ru-RU"/>
        </w:rPr>
        <w:t xml:space="preserve"> </w:t>
      </w:r>
    </w:p>
    <w:p w:rsidR="00C45403" w:rsidRPr="001C084B" w:rsidRDefault="001C084B" w:rsidP="001C084B">
      <w:pPr>
        <w:spacing w:after="0" w:line="240" w:lineRule="auto"/>
        <w:jc w:val="both"/>
        <w:rPr>
          <w:rFonts w:ascii="Times New Roman" w:hAnsi="Times New Roman" w:cs="Times New Roman"/>
          <w:sz w:val="32"/>
          <w:szCs w:val="32"/>
        </w:rPr>
      </w:pPr>
      <w:r w:rsidRPr="001C084B">
        <w:rPr>
          <w:rFonts w:ascii="Times New Roman" w:hAnsi="Times New Roman" w:cs="Times New Roman"/>
          <w:noProof/>
          <w:sz w:val="32"/>
          <w:szCs w:val="32"/>
          <w:lang w:eastAsia="ru-RU"/>
        </w:rPr>
        <w:drawing>
          <wp:anchor distT="0" distB="0" distL="114300" distR="114300" simplePos="0" relativeHeight="251661312" behindDoc="0" locked="0" layoutInCell="1" allowOverlap="1">
            <wp:simplePos x="0" y="0"/>
            <wp:positionH relativeFrom="column">
              <wp:posOffset>4097655</wp:posOffset>
            </wp:positionH>
            <wp:positionV relativeFrom="paragraph">
              <wp:posOffset>1513205</wp:posOffset>
            </wp:positionV>
            <wp:extent cx="1552575" cy="1482090"/>
            <wp:effectExtent l="38100" t="38100" r="47625" b="41910"/>
            <wp:wrapSquare wrapText="bothSides"/>
            <wp:docPr id="8" name="Рисунок 8" descr="C:\Users\Таня\Desktop\serez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ня\Desktop\serezhki.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1482090"/>
                    </a:xfrm>
                    <a:prstGeom prst="rect">
                      <a:avLst/>
                    </a:prstGeom>
                    <a:noFill/>
                    <a:ln w="28575">
                      <a:solidFill>
                        <a:srgbClr val="3333CC"/>
                      </a:solidFill>
                    </a:ln>
                  </pic:spPr>
                </pic:pic>
              </a:graphicData>
            </a:graphic>
          </wp:anchor>
        </w:drawing>
      </w:r>
      <w:r w:rsidR="00C45403" w:rsidRPr="001C084B">
        <w:rPr>
          <w:rFonts w:ascii="Times New Roman" w:hAnsi="Times New Roman" w:cs="Times New Roman"/>
          <w:sz w:val="32"/>
          <w:szCs w:val="32"/>
        </w:rPr>
        <w:t>Следующий этап работы – развитие ориентировки в окружающем пространстве с точки зрения учета его левой и правой стороны. Объясняем, что все предметы</w:t>
      </w:r>
      <w:r w:rsidR="008E358B" w:rsidRPr="001C084B">
        <w:rPr>
          <w:rFonts w:ascii="Times New Roman" w:hAnsi="Times New Roman" w:cs="Times New Roman"/>
          <w:sz w:val="32"/>
          <w:szCs w:val="32"/>
        </w:rPr>
        <w:t>,</w:t>
      </w:r>
      <w:r w:rsidR="00C45403" w:rsidRPr="001C084B">
        <w:rPr>
          <w:rFonts w:ascii="Times New Roman" w:hAnsi="Times New Roman" w:cs="Times New Roman"/>
          <w:sz w:val="32"/>
          <w:szCs w:val="32"/>
        </w:rPr>
        <w:t xml:space="preserve"> которые расположены ближе к правой его руке, находятся справа от него, а те которые к левой руке –</w:t>
      </w:r>
      <w:r w:rsidR="008E358B" w:rsidRPr="001C084B">
        <w:rPr>
          <w:rFonts w:ascii="Times New Roman" w:hAnsi="Times New Roman" w:cs="Times New Roman"/>
          <w:sz w:val="32"/>
          <w:szCs w:val="32"/>
        </w:rPr>
        <w:t xml:space="preserve"> слева (</w:t>
      </w:r>
      <w:r w:rsidR="00C45403" w:rsidRPr="001C084B">
        <w:rPr>
          <w:rFonts w:ascii="Times New Roman" w:hAnsi="Times New Roman" w:cs="Times New Roman"/>
          <w:sz w:val="32"/>
          <w:szCs w:val="32"/>
        </w:rPr>
        <w:t>где дверь, справа или слева от тебя? и т.д.). Затем переходи</w:t>
      </w:r>
      <w:r w:rsidR="008E358B" w:rsidRPr="001C084B">
        <w:rPr>
          <w:rFonts w:ascii="Times New Roman" w:hAnsi="Times New Roman" w:cs="Times New Roman"/>
          <w:sz w:val="32"/>
          <w:szCs w:val="32"/>
        </w:rPr>
        <w:t>м и определению места нахождению предметов по отношению друг к другу (тетрадь справа от книги). Только после этого ребенок сможет понять слева или справа писать вертикальную палочку и овал у буквы «Ю». Для выявления «зеркальности» зрительного восприятия можно использовать рисунок, на котором изображены правильно и зеркально написанные буквы.</w:t>
      </w:r>
    </w:p>
    <w:p w:rsidR="00AE08D7" w:rsidRPr="001C084B" w:rsidRDefault="00AE08D7" w:rsidP="001C084B">
      <w:pPr>
        <w:spacing w:after="0" w:line="240" w:lineRule="auto"/>
        <w:jc w:val="both"/>
        <w:rPr>
          <w:rFonts w:ascii="Times New Roman" w:hAnsi="Times New Roman" w:cs="Times New Roman"/>
          <w:sz w:val="32"/>
          <w:szCs w:val="32"/>
        </w:rPr>
      </w:pPr>
      <w:r w:rsidRPr="001C084B">
        <w:rPr>
          <w:rFonts w:ascii="Times New Roman" w:hAnsi="Times New Roman" w:cs="Times New Roman"/>
          <w:noProof/>
          <w:sz w:val="32"/>
          <w:szCs w:val="32"/>
          <w:lang w:eastAsia="ru-RU"/>
        </w:rPr>
        <w:drawing>
          <wp:inline distT="0" distB="0" distL="0" distR="0">
            <wp:extent cx="3691255" cy="1602740"/>
            <wp:effectExtent l="0" t="0" r="4445" b="0"/>
            <wp:docPr id="2" name="Рисунок 2" descr="C:\Users\Таня\Desktop\disgraph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я\Desktop\disgraph03.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1255" cy="1602740"/>
                    </a:xfrm>
                    <a:prstGeom prst="rect">
                      <a:avLst/>
                    </a:prstGeom>
                    <a:noFill/>
                    <a:ln>
                      <a:noFill/>
                    </a:ln>
                  </pic:spPr>
                </pic:pic>
              </a:graphicData>
            </a:graphic>
          </wp:inline>
        </w:drawing>
      </w:r>
    </w:p>
    <w:p w:rsidR="008E358B" w:rsidRPr="001C084B" w:rsidRDefault="008E358B" w:rsidP="001C084B">
      <w:pPr>
        <w:spacing w:after="0" w:line="240" w:lineRule="auto"/>
        <w:jc w:val="both"/>
        <w:rPr>
          <w:rFonts w:ascii="Times New Roman" w:hAnsi="Times New Roman" w:cs="Times New Roman"/>
          <w:b/>
          <w:sz w:val="32"/>
          <w:szCs w:val="32"/>
          <w:u w:val="wave" w:color="FF0000"/>
        </w:rPr>
      </w:pPr>
      <w:r w:rsidRPr="001C084B">
        <w:rPr>
          <w:rFonts w:ascii="Times New Roman" w:hAnsi="Times New Roman" w:cs="Times New Roman"/>
          <w:b/>
          <w:sz w:val="32"/>
          <w:szCs w:val="32"/>
          <w:u w:val="wave" w:color="FF0000"/>
        </w:rPr>
        <w:t>В процессе обследования ребенку можно предложить следующие задания:</w:t>
      </w:r>
    </w:p>
    <w:p w:rsidR="008E358B" w:rsidRPr="001C084B" w:rsidRDefault="008E358B" w:rsidP="001C084B">
      <w:pPr>
        <w:pStyle w:val="a3"/>
        <w:numPr>
          <w:ilvl w:val="0"/>
          <w:numId w:val="1"/>
        </w:numPr>
        <w:spacing w:after="0" w:line="240" w:lineRule="auto"/>
        <w:ind w:left="0"/>
        <w:jc w:val="both"/>
        <w:rPr>
          <w:rFonts w:ascii="Times New Roman" w:hAnsi="Times New Roman" w:cs="Times New Roman"/>
          <w:sz w:val="32"/>
          <w:szCs w:val="32"/>
        </w:rPr>
      </w:pPr>
      <w:r w:rsidRPr="001C084B">
        <w:rPr>
          <w:rFonts w:ascii="Times New Roman" w:hAnsi="Times New Roman" w:cs="Times New Roman"/>
          <w:sz w:val="32"/>
          <w:szCs w:val="32"/>
        </w:rPr>
        <w:t>В каждой паре букв показать правильно написанную букву.</w:t>
      </w:r>
    </w:p>
    <w:p w:rsidR="008E358B" w:rsidRPr="001C084B" w:rsidRDefault="008E358B" w:rsidP="001C084B">
      <w:pPr>
        <w:pStyle w:val="a3"/>
        <w:numPr>
          <w:ilvl w:val="0"/>
          <w:numId w:val="1"/>
        </w:numPr>
        <w:spacing w:after="0" w:line="240" w:lineRule="auto"/>
        <w:ind w:left="0"/>
        <w:jc w:val="both"/>
        <w:rPr>
          <w:rFonts w:ascii="Times New Roman" w:hAnsi="Times New Roman" w:cs="Times New Roman"/>
          <w:sz w:val="32"/>
          <w:szCs w:val="32"/>
        </w:rPr>
      </w:pPr>
      <w:r w:rsidRPr="001C084B">
        <w:rPr>
          <w:rFonts w:ascii="Times New Roman" w:hAnsi="Times New Roman" w:cs="Times New Roman"/>
          <w:sz w:val="32"/>
          <w:szCs w:val="32"/>
        </w:rPr>
        <w:t xml:space="preserve">Рассказать как можно «переделать» зеркальную букву </w:t>
      </w:r>
      <w:proofErr w:type="gramStart"/>
      <w:r w:rsidRPr="001C084B">
        <w:rPr>
          <w:rFonts w:ascii="Times New Roman" w:hAnsi="Times New Roman" w:cs="Times New Roman"/>
          <w:sz w:val="32"/>
          <w:szCs w:val="32"/>
        </w:rPr>
        <w:t>в</w:t>
      </w:r>
      <w:proofErr w:type="gramEnd"/>
      <w:r w:rsidRPr="001C084B">
        <w:rPr>
          <w:rFonts w:ascii="Times New Roman" w:hAnsi="Times New Roman" w:cs="Times New Roman"/>
          <w:sz w:val="32"/>
          <w:szCs w:val="32"/>
        </w:rPr>
        <w:t xml:space="preserve"> правильную.</w:t>
      </w:r>
    </w:p>
    <w:p w:rsidR="008E358B" w:rsidRPr="001C084B" w:rsidRDefault="008E358B" w:rsidP="001C084B">
      <w:pPr>
        <w:pStyle w:val="a3"/>
        <w:numPr>
          <w:ilvl w:val="0"/>
          <w:numId w:val="1"/>
        </w:numPr>
        <w:spacing w:after="0" w:line="240" w:lineRule="auto"/>
        <w:ind w:left="0"/>
        <w:jc w:val="both"/>
        <w:rPr>
          <w:rFonts w:ascii="Times New Roman" w:hAnsi="Times New Roman" w:cs="Times New Roman"/>
          <w:sz w:val="32"/>
          <w:szCs w:val="32"/>
        </w:rPr>
      </w:pPr>
      <w:r w:rsidRPr="001C084B">
        <w:rPr>
          <w:rFonts w:ascii="Times New Roman" w:hAnsi="Times New Roman" w:cs="Times New Roman"/>
          <w:sz w:val="32"/>
          <w:szCs w:val="32"/>
        </w:rPr>
        <w:t>Тонким карандашным штрихом зачеркнуть все зеркально написанные буквы.</w:t>
      </w:r>
    </w:p>
    <w:p w:rsidR="008E358B" w:rsidRPr="001C084B" w:rsidRDefault="008E358B" w:rsidP="001C084B">
      <w:pPr>
        <w:pStyle w:val="a3"/>
        <w:numPr>
          <w:ilvl w:val="0"/>
          <w:numId w:val="1"/>
        </w:numPr>
        <w:spacing w:after="0" w:line="240" w:lineRule="auto"/>
        <w:ind w:left="0"/>
        <w:jc w:val="both"/>
        <w:rPr>
          <w:rFonts w:ascii="Times New Roman" w:hAnsi="Times New Roman" w:cs="Times New Roman"/>
          <w:sz w:val="32"/>
          <w:szCs w:val="32"/>
        </w:rPr>
      </w:pPr>
      <w:r w:rsidRPr="001C084B">
        <w:rPr>
          <w:rFonts w:ascii="Times New Roman" w:hAnsi="Times New Roman" w:cs="Times New Roman"/>
          <w:sz w:val="32"/>
          <w:szCs w:val="32"/>
        </w:rPr>
        <w:t xml:space="preserve"> Перевести оставшиеся не зачеркнутыми (правильно написанные) буквы из </w:t>
      </w:r>
      <w:r w:rsidR="007918FB" w:rsidRPr="001C084B">
        <w:rPr>
          <w:rFonts w:ascii="Times New Roman" w:hAnsi="Times New Roman" w:cs="Times New Roman"/>
          <w:sz w:val="32"/>
          <w:szCs w:val="32"/>
        </w:rPr>
        <w:t xml:space="preserve">печатного </w:t>
      </w:r>
      <w:r w:rsidR="00D418CF" w:rsidRPr="001C084B">
        <w:rPr>
          <w:rFonts w:ascii="Times New Roman" w:hAnsi="Times New Roman" w:cs="Times New Roman"/>
          <w:sz w:val="32"/>
          <w:szCs w:val="32"/>
        </w:rPr>
        <w:t>ш</w:t>
      </w:r>
      <w:r w:rsidR="007918FB" w:rsidRPr="001C084B">
        <w:rPr>
          <w:rFonts w:ascii="Times New Roman" w:hAnsi="Times New Roman" w:cs="Times New Roman"/>
          <w:sz w:val="32"/>
          <w:szCs w:val="32"/>
        </w:rPr>
        <w:t xml:space="preserve">рифта в </w:t>
      </w:r>
      <w:proofErr w:type="gramStart"/>
      <w:r w:rsidR="007918FB" w:rsidRPr="001C084B">
        <w:rPr>
          <w:rFonts w:ascii="Times New Roman" w:hAnsi="Times New Roman" w:cs="Times New Roman"/>
          <w:sz w:val="32"/>
          <w:szCs w:val="32"/>
        </w:rPr>
        <w:t>рукописный</w:t>
      </w:r>
      <w:proofErr w:type="gramEnd"/>
      <w:r w:rsidR="007918FB" w:rsidRPr="001C084B">
        <w:rPr>
          <w:rFonts w:ascii="Times New Roman" w:hAnsi="Times New Roman" w:cs="Times New Roman"/>
          <w:sz w:val="32"/>
          <w:szCs w:val="32"/>
        </w:rPr>
        <w:t>.</w:t>
      </w:r>
    </w:p>
    <w:p w:rsidR="007918FB" w:rsidRPr="001C084B" w:rsidRDefault="007918FB" w:rsidP="001C084B">
      <w:pPr>
        <w:pStyle w:val="a3"/>
        <w:spacing w:after="0" w:line="240" w:lineRule="auto"/>
        <w:ind w:left="0"/>
        <w:jc w:val="both"/>
        <w:rPr>
          <w:rFonts w:ascii="Times New Roman" w:hAnsi="Times New Roman" w:cs="Times New Roman"/>
          <w:sz w:val="32"/>
          <w:szCs w:val="32"/>
        </w:rPr>
      </w:pPr>
      <w:r w:rsidRPr="001C084B">
        <w:rPr>
          <w:rFonts w:ascii="Times New Roman" w:hAnsi="Times New Roman" w:cs="Times New Roman"/>
          <w:sz w:val="32"/>
          <w:szCs w:val="32"/>
        </w:rPr>
        <w:lastRenderedPageBreak/>
        <w:t xml:space="preserve">Для облегчения непростой задачи усвоение правильного начертания букв лучше работать только с теми буквами, на которых может распространяться «зеркальность». Ребенку необходимо запомнить 6 букв, которые «развернуты» в левую сторону: </w:t>
      </w:r>
      <w:proofErr w:type="gramStart"/>
      <w:r w:rsidRPr="001C084B">
        <w:rPr>
          <w:rFonts w:ascii="Times New Roman" w:hAnsi="Times New Roman" w:cs="Times New Roman"/>
          <w:sz w:val="32"/>
          <w:szCs w:val="32"/>
        </w:rPr>
        <w:t>З</w:t>
      </w:r>
      <w:proofErr w:type="gramEnd"/>
      <w:r w:rsidRPr="001C084B">
        <w:rPr>
          <w:rFonts w:ascii="Times New Roman" w:hAnsi="Times New Roman" w:cs="Times New Roman"/>
          <w:sz w:val="32"/>
          <w:szCs w:val="32"/>
        </w:rPr>
        <w:t>, Л, У, Ч, Э, Я, И, а буква «С» - развернута вправо как и другие буквы, которые пишутся не симметрично.</w:t>
      </w:r>
    </w:p>
    <w:p w:rsidR="007918FB" w:rsidRPr="001C084B" w:rsidRDefault="007918FB" w:rsidP="001C084B">
      <w:pPr>
        <w:pStyle w:val="a3"/>
        <w:spacing w:after="0" w:line="240" w:lineRule="auto"/>
        <w:ind w:left="0"/>
        <w:jc w:val="both"/>
        <w:rPr>
          <w:rFonts w:ascii="Times New Roman" w:hAnsi="Times New Roman" w:cs="Times New Roman"/>
          <w:sz w:val="32"/>
          <w:szCs w:val="32"/>
        </w:rPr>
      </w:pPr>
      <w:r w:rsidRPr="001C084B">
        <w:rPr>
          <w:rFonts w:ascii="Times New Roman" w:hAnsi="Times New Roman" w:cs="Times New Roman"/>
          <w:sz w:val="32"/>
          <w:szCs w:val="32"/>
        </w:rPr>
        <w:t xml:space="preserve">На заключительном этапе работы широко используются письменные упражнения, та как именно в обеспечении правильного написания букв и состоит </w:t>
      </w:r>
      <w:r w:rsidR="00D771B5" w:rsidRPr="001C084B">
        <w:rPr>
          <w:rFonts w:ascii="Times New Roman" w:hAnsi="Times New Roman" w:cs="Times New Roman"/>
          <w:sz w:val="32"/>
          <w:szCs w:val="32"/>
        </w:rPr>
        <w:t xml:space="preserve">в обеспечении правильного </w:t>
      </w:r>
      <w:r w:rsidR="00340AD1" w:rsidRPr="001C084B">
        <w:rPr>
          <w:rFonts w:ascii="Times New Roman" w:hAnsi="Times New Roman" w:cs="Times New Roman"/>
          <w:sz w:val="32"/>
          <w:szCs w:val="32"/>
        </w:rPr>
        <w:t>написания</w:t>
      </w:r>
      <w:r w:rsidR="00D771B5" w:rsidRPr="001C084B">
        <w:rPr>
          <w:rFonts w:ascii="Times New Roman" w:hAnsi="Times New Roman" w:cs="Times New Roman"/>
          <w:sz w:val="32"/>
          <w:szCs w:val="32"/>
        </w:rPr>
        <w:t xml:space="preserve"> букв и состоит конечная цель всей работы. В процессе выполнения ребенком всех упражнений нужно особенно внимательно следить как з</w:t>
      </w:r>
      <w:r w:rsidR="00D418CF" w:rsidRPr="001C084B">
        <w:rPr>
          <w:rFonts w:ascii="Times New Roman" w:hAnsi="Times New Roman" w:cs="Times New Roman"/>
          <w:sz w:val="32"/>
          <w:szCs w:val="32"/>
        </w:rPr>
        <w:t>а направлением письма в целом (</w:t>
      </w:r>
      <w:r w:rsidR="00D771B5" w:rsidRPr="001C084B">
        <w:rPr>
          <w:rFonts w:ascii="Times New Roman" w:hAnsi="Times New Roman" w:cs="Times New Roman"/>
          <w:sz w:val="32"/>
          <w:szCs w:val="32"/>
        </w:rPr>
        <w:t>строка заполняется слева направо), так и за способом написания каждой буквы: элементы в буквах дописываются только с правой стороны и в направлении сверху вниз, а не наоборот. Следовательно</w:t>
      </w:r>
      <w:r w:rsidR="00D418CF" w:rsidRPr="001C084B">
        <w:rPr>
          <w:rFonts w:ascii="Times New Roman" w:hAnsi="Times New Roman" w:cs="Times New Roman"/>
          <w:sz w:val="32"/>
          <w:szCs w:val="32"/>
        </w:rPr>
        <w:t>,</w:t>
      </w:r>
      <w:r w:rsidR="00D771B5" w:rsidRPr="001C084B">
        <w:rPr>
          <w:rFonts w:ascii="Times New Roman" w:hAnsi="Times New Roman" w:cs="Times New Roman"/>
          <w:sz w:val="32"/>
          <w:szCs w:val="32"/>
        </w:rPr>
        <w:t xml:space="preserve"> здесь очень важно видеть сам процесс письма, а не довольствоваться только готовым видом, пусть даже и правильно написанных ребенком букв.</w:t>
      </w:r>
    </w:p>
    <w:p w:rsidR="00D771B5" w:rsidRPr="001C084B" w:rsidRDefault="00D771B5" w:rsidP="001C084B">
      <w:pPr>
        <w:pStyle w:val="a3"/>
        <w:spacing w:after="0" w:line="240" w:lineRule="auto"/>
        <w:ind w:left="0"/>
        <w:jc w:val="both"/>
        <w:rPr>
          <w:rFonts w:ascii="Times New Roman" w:hAnsi="Times New Roman" w:cs="Times New Roman"/>
          <w:sz w:val="32"/>
          <w:szCs w:val="32"/>
        </w:rPr>
      </w:pPr>
      <w:r w:rsidRPr="001C084B">
        <w:rPr>
          <w:rFonts w:ascii="Times New Roman" w:hAnsi="Times New Roman" w:cs="Times New Roman"/>
          <w:sz w:val="32"/>
          <w:szCs w:val="32"/>
        </w:rPr>
        <w:t>В качестве письменных упражнений можно использовать письмо под диктовку отдельных букв, слогов, слов с этими буквами.</w:t>
      </w:r>
    </w:p>
    <w:p w:rsidR="00D771B5" w:rsidRPr="001C084B" w:rsidRDefault="00D771B5" w:rsidP="001C084B">
      <w:pPr>
        <w:pStyle w:val="a3"/>
        <w:spacing w:after="0" w:line="240" w:lineRule="auto"/>
        <w:ind w:left="0"/>
        <w:jc w:val="both"/>
        <w:rPr>
          <w:rFonts w:ascii="Times New Roman" w:hAnsi="Times New Roman" w:cs="Times New Roman"/>
          <w:sz w:val="32"/>
          <w:szCs w:val="32"/>
        </w:rPr>
      </w:pPr>
      <w:r w:rsidRPr="001C084B">
        <w:rPr>
          <w:rFonts w:ascii="Times New Roman" w:hAnsi="Times New Roman" w:cs="Times New Roman"/>
          <w:sz w:val="32"/>
          <w:szCs w:val="32"/>
        </w:rPr>
        <w:t>При отсутствии ошибок можно переходить к письму предложений и текстов.</w:t>
      </w:r>
    </w:p>
    <w:p w:rsidR="00D771B5" w:rsidRPr="001C084B" w:rsidRDefault="00D771B5" w:rsidP="001C084B">
      <w:pPr>
        <w:pStyle w:val="a3"/>
        <w:spacing w:after="0" w:line="240" w:lineRule="auto"/>
        <w:ind w:left="0"/>
        <w:jc w:val="both"/>
        <w:rPr>
          <w:rFonts w:ascii="Times New Roman" w:hAnsi="Times New Roman" w:cs="Times New Roman"/>
          <w:sz w:val="32"/>
          <w:szCs w:val="32"/>
        </w:rPr>
      </w:pPr>
      <w:r w:rsidRPr="001C084B">
        <w:rPr>
          <w:rFonts w:ascii="Times New Roman" w:hAnsi="Times New Roman" w:cs="Times New Roman"/>
          <w:sz w:val="32"/>
          <w:szCs w:val="32"/>
        </w:rPr>
        <w:t xml:space="preserve">Основной принцип всех </w:t>
      </w:r>
      <w:r w:rsidR="00340AD1" w:rsidRPr="001C084B">
        <w:rPr>
          <w:rFonts w:ascii="Times New Roman" w:hAnsi="Times New Roman" w:cs="Times New Roman"/>
          <w:sz w:val="32"/>
          <w:szCs w:val="32"/>
        </w:rPr>
        <w:t>письменных</w:t>
      </w:r>
      <w:r w:rsidRPr="001C084B">
        <w:rPr>
          <w:rFonts w:ascii="Times New Roman" w:hAnsi="Times New Roman" w:cs="Times New Roman"/>
          <w:sz w:val="32"/>
          <w:szCs w:val="32"/>
        </w:rPr>
        <w:t xml:space="preserve"> упражнений, состоит в том</w:t>
      </w:r>
      <w:r w:rsidR="00340AD1" w:rsidRPr="001C084B">
        <w:rPr>
          <w:rFonts w:ascii="Times New Roman" w:hAnsi="Times New Roman" w:cs="Times New Roman"/>
          <w:sz w:val="32"/>
          <w:szCs w:val="32"/>
        </w:rPr>
        <w:t>,</w:t>
      </w:r>
      <w:r w:rsidRPr="001C084B">
        <w:rPr>
          <w:rFonts w:ascii="Times New Roman" w:hAnsi="Times New Roman" w:cs="Times New Roman"/>
          <w:sz w:val="32"/>
          <w:szCs w:val="32"/>
        </w:rPr>
        <w:t xml:space="preserve"> чтобы в пр</w:t>
      </w:r>
      <w:r w:rsidR="00340AD1" w:rsidRPr="001C084B">
        <w:rPr>
          <w:rFonts w:ascii="Times New Roman" w:hAnsi="Times New Roman" w:cs="Times New Roman"/>
          <w:sz w:val="32"/>
          <w:szCs w:val="32"/>
        </w:rPr>
        <w:t>о</w:t>
      </w:r>
      <w:r w:rsidRPr="001C084B">
        <w:rPr>
          <w:rFonts w:ascii="Times New Roman" w:hAnsi="Times New Roman" w:cs="Times New Roman"/>
          <w:sz w:val="32"/>
          <w:szCs w:val="32"/>
        </w:rPr>
        <w:t>цессе</w:t>
      </w:r>
      <w:r w:rsidR="00340AD1" w:rsidRPr="001C084B">
        <w:rPr>
          <w:rFonts w:ascii="Times New Roman" w:hAnsi="Times New Roman" w:cs="Times New Roman"/>
          <w:sz w:val="32"/>
          <w:szCs w:val="32"/>
        </w:rPr>
        <w:t xml:space="preserve"> их выполнения вообще не допускать ошибок, а не исправлять уже сделанные. При соблюдении этого условия как оптические нарушения письма в целом, так и «зеркальность» в частности исчезнут сравнительно быстро. Иногда это потребует от родителей дополнительного контроля, за выполнением школьных заданий – до полного исчезновения ошибок во всех видах работ. Только при этом преодоления специфических нарушений письма можно будет считать полностью решенной.</w:t>
      </w:r>
    </w:p>
    <w:p w:rsidR="007F1703" w:rsidRDefault="00C60661" w:rsidP="001C084B">
      <w:pPr>
        <w:pStyle w:val="a3"/>
        <w:spacing w:after="0" w:line="240" w:lineRule="auto"/>
        <w:ind w:left="0"/>
        <w:jc w:val="center"/>
        <w:rPr>
          <w:rFonts w:ascii="Times New Roman" w:hAnsi="Times New Roman" w:cs="Times New Roman"/>
          <w:sz w:val="28"/>
          <w:szCs w:val="28"/>
        </w:rPr>
      </w:pPr>
      <w:r w:rsidRPr="001C084B">
        <w:rPr>
          <w:rFonts w:ascii="Times New Roman" w:hAnsi="Times New Roman" w:cs="Times New Roman"/>
          <w:noProof/>
          <w:color w:val="3333CC"/>
          <w:sz w:val="28"/>
          <w:szCs w:val="28"/>
          <w:lang w:eastAsia="ru-RU"/>
        </w:rPr>
        <w:drawing>
          <wp:anchor distT="0" distB="0" distL="114300" distR="114300" simplePos="0" relativeHeight="251662336" behindDoc="0" locked="0" layoutInCell="1" allowOverlap="1">
            <wp:simplePos x="0" y="0"/>
            <wp:positionH relativeFrom="column">
              <wp:posOffset>1442085</wp:posOffset>
            </wp:positionH>
            <wp:positionV relativeFrom="paragraph">
              <wp:posOffset>165100</wp:posOffset>
            </wp:positionV>
            <wp:extent cx="2679700" cy="1505585"/>
            <wp:effectExtent l="38100" t="38100" r="44450" b="37465"/>
            <wp:wrapSquare wrapText="bothSides"/>
            <wp:docPr id="16" name="Рисунок 16" descr="C:\Users\Таня\Desktop\illu_article_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Таня\Desktop\illu_article_content.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9700" cy="1505585"/>
                    </a:xfrm>
                    <a:prstGeom prst="rect">
                      <a:avLst/>
                    </a:prstGeom>
                    <a:noFill/>
                    <a:ln w="28575">
                      <a:solidFill>
                        <a:srgbClr val="3333CC"/>
                      </a:solidFill>
                    </a:ln>
                  </pic:spPr>
                </pic:pic>
              </a:graphicData>
            </a:graphic>
          </wp:anchor>
        </w:drawing>
      </w:r>
    </w:p>
    <w:p w:rsidR="001C084B" w:rsidRDefault="001C084B" w:rsidP="001C084B">
      <w:pPr>
        <w:tabs>
          <w:tab w:val="left" w:pos="6726"/>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
    <w:p w:rsidR="001C084B" w:rsidRDefault="001C084B" w:rsidP="001C084B">
      <w:pPr>
        <w:tabs>
          <w:tab w:val="left" w:pos="6726"/>
        </w:tabs>
        <w:jc w:val="center"/>
        <w:rPr>
          <w:rFonts w:ascii="Times New Roman" w:hAnsi="Times New Roman" w:cs="Times New Roman"/>
          <w:sz w:val="32"/>
          <w:szCs w:val="32"/>
        </w:rPr>
      </w:pPr>
    </w:p>
    <w:p w:rsidR="001C084B" w:rsidRDefault="001C084B" w:rsidP="001C084B">
      <w:pPr>
        <w:tabs>
          <w:tab w:val="left" w:pos="6726"/>
        </w:tabs>
        <w:jc w:val="center"/>
        <w:rPr>
          <w:rFonts w:ascii="Times New Roman" w:hAnsi="Times New Roman" w:cs="Times New Roman"/>
          <w:sz w:val="32"/>
          <w:szCs w:val="32"/>
        </w:rPr>
      </w:pPr>
    </w:p>
    <w:p w:rsidR="001C084B" w:rsidRDefault="001C084B" w:rsidP="001C084B">
      <w:pPr>
        <w:tabs>
          <w:tab w:val="left" w:pos="6726"/>
        </w:tabs>
        <w:jc w:val="center"/>
        <w:rPr>
          <w:rFonts w:ascii="Times New Roman" w:hAnsi="Times New Roman" w:cs="Times New Roman"/>
          <w:sz w:val="32"/>
          <w:szCs w:val="32"/>
        </w:rPr>
      </w:pPr>
    </w:p>
    <w:p w:rsidR="008E358B" w:rsidRPr="001C084B" w:rsidRDefault="001C084B" w:rsidP="001C084B">
      <w:pPr>
        <w:tabs>
          <w:tab w:val="left" w:pos="6726"/>
        </w:tabs>
        <w:jc w:val="center"/>
        <w:rPr>
          <w:rFonts w:ascii="Times New Roman" w:hAnsi="Times New Roman" w:cs="Times New Roman"/>
          <w:sz w:val="32"/>
          <w:szCs w:val="32"/>
        </w:rPr>
      </w:pPr>
      <w:r>
        <w:rPr>
          <w:rFonts w:ascii="Times New Roman" w:hAnsi="Times New Roman" w:cs="Times New Roman"/>
          <w:sz w:val="32"/>
          <w:szCs w:val="32"/>
        </w:rPr>
        <w:t xml:space="preserve">                                      </w:t>
      </w:r>
      <w:r w:rsidR="006468A3">
        <w:rPr>
          <w:rFonts w:ascii="Times New Roman" w:hAnsi="Times New Roman" w:cs="Times New Roman"/>
          <w:sz w:val="32"/>
          <w:szCs w:val="32"/>
        </w:rPr>
        <w:t xml:space="preserve">                               </w:t>
      </w:r>
    </w:p>
    <w:sectPr w:rsidR="008E358B" w:rsidRPr="001C084B" w:rsidSect="001C084B">
      <w:pgSz w:w="11906" w:h="16838"/>
      <w:pgMar w:top="1134" w:right="1134" w:bottom="1134" w:left="1134"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C4F03"/>
    <w:multiLevelType w:val="hybridMultilevel"/>
    <w:tmpl w:val="2CAE5986"/>
    <w:lvl w:ilvl="0" w:tplc="0158E13C">
      <w:start w:val="1"/>
      <w:numFmt w:val="decimal"/>
      <w:lvlText w:val="%1."/>
      <w:lvlJc w:val="left"/>
      <w:pPr>
        <w:ind w:left="720" w:hanging="360"/>
      </w:pPr>
      <w:rPr>
        <w:rFonts w:ascii="Times New Roman" w:eastAsiaTheme="minorHAnsi" w:hAnsi="Times New Roman" w:cs="Times New Roman"/>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250D7A"/>
    <w:rsid w:val="00047B50"/>
    <w:rsid w:val="001C084B"/>
    <w:rsid w:val="00250D7A"/>
    <w:rsid w:val="00340AD1"/>
    <w:rsid w:val="005915CA"/>
    <w:rsid w:val="005D480F"/>
    <w:rsid w:val="00625165"/>
    <w:rsid w:val="006468A3"/>
    <w:rsid w:val="006766F9"/>
    <w:rsid w:val="007446AC"/>
    <w:rsid w:val="007918FB"/>
    <w:rsid w:val="007F1703"/>
    <w:rsid w:val="0089264F"/>
    <w:rsid w:val="008B77E5"/>
    <w:rsid w:val="008E358B"/>
    <w:rsid w:val="00AE08D7"/>
    <w:rsid w:val="00BA7DE7"/>
    <w:rsid w:val="00C02CA6"/>
    <w:rsid w:val="00C02E39"/>
    <w:rsid w:val="00C45403"/>
    <w:rsid w:val="00C60661"/>
    <w:rsid w:val="00D418CF"/>
    <w:rsid w:val="00D771B5"/>
    <w:rsid w:val="00F81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58B"/>
    <w:pPr>
      <w:ind w:left="720"/>
      <w:contextualSpacing/>
    </w:pPr>
  </w:style>
  <w:style w:type="paragraph" w:styleId="a4">
    <w:name w:val="Balloon Text"/>
    <w:basedOn w:val="a"/>
    <w:link w:val="a5"/>
    <w:uiPriority w:val="99"/>
    <w:semiHidden/>
    <w:unhideWhenUsed/>
    <w:rsid w:val="00D418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58B"/>
    <w:pPr>
      <w:ind w:left="720"/>
      <w:contextualSpacing/>
    </w:pPr>
  </w:style>
  <w:style w:type="paragraph" w:styleId="a4">
    <w:name w:val="Balloon Text"/>
    <w:basedOn w:val="a"/>
    <w:link w:val="a5"/>
    <w:uiPriority w:val="99"/>
    <w:semiHidden/>
    <w:unhideWhenUsed/>
    <w:rsid w:val="00D418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5.gi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PK5</cp:lastModifiedBy>
  <cp:revision>2</cp:revision>
  <cp:lastPrinted>2015-06-12T20:13:00Z</cp:lastPrinted>
  <dcterms:created xsi:type="dcterms:W3CDTF">2017-12-05T05:12:00Z</dcterms:created>
  <dcterms:modified xsi:type="dcterms:W3CDTF">2017-12-05T05:12:00Z</dcterms:modified>
</cp:coreProperties>
</file>